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36B09" w14:textId="77777777" w:rsidR="00A65642" w:rsidRPr="00E47648" w:rsidRDefault="00A65642" w:rsidP="00962DC2">
      <w:pPr>
        <w:autoSpaceDE w:val="0"/>
        <w:autoSpaceDN w:val="0"/>
        <w:adjustRightInd w:val="0"/>
        <w:spacing w:line="360" w:lineRule="auto"/>
        <w:jc w:val="center"/>
        <w:rPr>
          <w:rFonts w:ascii="Times New Roman" w:hAnsi="Times New Roman"/>
          <w:b/>
          <w:bCs/>
          <w:color w:val="191919"/>
          <w:sz w:val="24"/>
          <w:szCs w:val="24"/>
          <w:lang w:val="fr-FR"/>
        </w:rPr>
      </w:pPr>
      <w:r w:rsidRPr="00E47648">
        <w:rPr>
          <w:rFonts w:ascii="Times New Roman" w:hAnsi="Times New Roman"/>
          <w:b/>
          <w:bCs/>
          <w:color w:val="191919"/>
          <w:lang w:val="fr-FR"/>
        </w:rPr>
        <w:t>FIȘA POSTULUI DIRECTORULUI</w:t>
      </w:r>
    </w:p>
    <w:p w14:paraId="21880CE1" w14:textId="5495442B" w:rsidR="00A65642" w:rsidRPr="001651CC" w:rsidRDefault="00A65642" w:rsidP="001651CC">
      <w:pPr>
        <w:autoSpaceDE w:val="0"/>
        <w:autoSpaceDN w:val="0"/>
        <w:adjustRightInd w:val="0"/>
        <w:spacing w:line="360" w:lineRule="auto"/>
        <w:jc w:val="center"/>
        <w:rPr>
          <w:rFonts w:ascii="Times New Roman" w:hAnsi="Times New Roman"/>
          <w:b/>
          <w:bCs/>
          <w:color w:val="191919"/>
          <w:lang w:val="fr-FR"/>
        </w:rPr>
      </w:pPr>
      <w:r w:rsidRPr="00E47648">
        <w:rPr>
          <w:rFonts w:ascii="Times New Roman" w:hAnsi="Times New Roman"/>
          <w:b/>
          <w:bCs/>
          <w:color w:val="191919"/>
          <w:lang w:val="fr-FR"/>
        </w:rPr>
        <w:t>DE COLEGII</w:t>
      </w:r>
      <w:r w:rsidR="00366C6A" w:rsidRPr="00E47648">
        <w:rPr>
          <w:rFonts w:ascii="Times New Roman" w:hAnsi="Times New Roman"/>
          <w:b/>
          <w:bCs/>
          <w:color w:val="191919"/>
          <w:lang w:val="fr-FR"/>
        </w:rPr>
        <w:t xml:space="preserve"> NAȚIONALE</w:t>
      </w:r>
      <w:r w:rsidRPr="00E47648">
        <w:rPr>
          <w:rFonts w:ascii="Times New Roman" w:hAnsi="Times New Roman"/>
          <w:b/>
          <w:bCs/>
          <w:color w:val="191919"/>
          <w:lang w:val="fr-FR"/>
        </w:rPr>
        <w:t xml:space="preserve"> / LICEE TE</w:t>
      </w:r>
      <w:r w:rsidR="00004833" w:rsidRPr="00E47648">
        <w:rPr>
          <w:rFonts w:ascii="Times New Roman" w:hAnsi="Times New Roman"/>
          <w:b/>
          <w:bCs/>
          <w:color w:val="191919"/>
          <w:lang w:val="fr-FR"/>
        </w:rPr>
        <w:t>ORETICE</w:t>
      </w:r>
      <w:r w:rsidR="00AD5B8E" w:rsidRPr="00E47648">
        <w:rPr>
          <w:rFonts w:ascii="Times New Roman" w:hAnsi="Times New Roman"/>
          <w:b/>
          <w:bCs/>
          <w:color w:val="191919"/>
          <w:lang w:val="fr-FR"/>
        </w:rPr>
        <w:t xml:space="preserve"> ȘI VOCAȚIONALE</w:t>
      </w:r>
    </w:p>
    <w:p w14:paraId="7B62CC0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Funcția:</w:t>
      </w:r>
      <w:r>
        <w:rPr>
          <w:rFonts w:ascii="Times New Roman" w:hAnsi="Times New Roman"/>
          <w:color w:val="191919"/>
        </w:rPr>
        <w:t xml:space="preserve"> Director</w:t>
      </w:r>
    </w:p>
    <w:p w14:paraId="18395261" w14:textId="77777777" w:rsidR="00A65642" w:rsidRDefault="00A65642" w:rsidP="000653AB">
      <w:pPr>
        <w:autoSpaceDE w:val="0"/>
        <w:autoSpaceDN w:val="0"/>
        <w:adjustRightInd w:val="0"/>
        <w:spacing w:line="360" w:lineRule="auto"/>
        <w:jc w:val="both"/>
        <w:rPr>
          <w:rFonts w:ascii="Times New Roman" w:hAnsi="Times New Roman"/>
          <w:b/>
          <w:color w:val="191919"/>
          <w:sz w:val="24"/>
          <w:szCs w:val="24"/>
        </w:rPr>
      </w:pPr>
      <w:r>
        <w:rPr>
          <w:rFonts w:ascii="Times New Roman" w:hAnsi="Times New Roman"/>
          <w:b/>
          <w:color w:val="191919"/>
        </w:rPr>
        <w:t xml:space="preserve">Numele și prenumele: </w:t>
      </w:r>
    </w:p>
    <w:p w14:paraId="6A1A0B35"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Unitatea de învățământ:</w:t>
      </w:r>
    </w:p>
    <w:p w14:paraId="042CE466"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Studii:</w:t>
      </w:r>
    </w:p>
    <w:p w14:paraId="4942BEF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Anul absolvirii:</w:t>
      </w:r>
    </w:p>
    <w:p w14:paraId="20A62158"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Specialitatea:</w:t>
      </w:r>
    </w:p>
    <w:p w14:paraId="2059E53E"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învățământ:</w:t>
      </w:r>
    </w:p>
    <w:p w14:paraId="33BC3EC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Gradul didactic:</w:t>
      </w:r>
    </w:p>
    <w:p w14:paraId="57C2696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Obligația de predare:</w:t>
      </w:r>
      <w:r>
        <w:rPr>
          <w:rFonts w:ascii="Times New Roman" w:hAnsi="Times New Roman"/>
          <w:color w:val="191919"/>
        </w:rPr>
        <w:t xml:space="preserve"> ______ ore/săptămână</w:t>
      </w:r>
    </w:p>
    <w:p w14:paraId="5851BACD"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Numire prin Decizia inspectorului școlar general nr.:</w:t>
      </w:r>
    </w:p>
    <w:p w14:paraId="52784162"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Data numirii în funcția de conducere:</w:t>
      </w:r>
    </w:p>
    <w:p w14:paraId="13609D44" w14:textId="06935F49"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funcție:</w:t>
      </w:r>
    </w:p>
    <w:p w14:paraId="7C7DFFD5" w14:textId="20A32D5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Integrarea în structura organizatorică</w:t>
      </w:r>
      <w:r w:rsidR="00E47648">
        <w:rPr>
          <w:rFonts w:ascii="Times New Roman" w:hAnsi="Times New Roman"/>
          <w:b/>
          <w:color w:val="191919"/>
        </w:rPr>
        <w:t>:</w:t>
      </w:r>
    </w:p>
    <w:p w14:paraId="08CC8F2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Postul imediat superior:</w:t>
      </w:r>
      <w:r>
        <w:rPr>
          <w:rFonts w:ascii="Times New Roman" w:hAnsi="Times New Roman"/>
          <w:color w:val="191919"/>
        </w:rPr>
        <w:t xml:space="preserve"> inspector școlar general</w:t>
      </w:r>
    </w:p>
    <w:p w14:paraId="2A9DBAD8"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b/>
          <w:color w:val="191919"/>
          <w:lang w:val="fr-FR"/>
        </w:rPr>
        <w:t>Subordonări:</w:t>
      </w:r>
      <w:r w:rsidRPr="00E47648">
        <w:rPr>
          <w:rFonts w:ascii="Times New Roman" w:hAnsi="Times New Roman"/>
          <w:color w:val="191919"/>
          <w:lang w:val="fr-FR"/>
        </w:rPr>
        <w:t xml:space="preserve"> personalul didactic de predare, didactic auxiliar și nedidactic din unitatea de învățământ</w:t>
      </w:r>
    </w:p>
    <w:p w14:paraId="5B085806" w14:textId="5EBB1B3B" w:rsidR="00A65642" w:rsidRPr="00E47648" w:rsidRDefault="00A65642" w:rsidP="000653AB">
      <w:pPr>
        <w:autoSpaceDE w:val="0"/>
        <w:autoSpaceDN w:val="0"/>
        <w:adjustRightInd w:val="0"/>
        <w:spacing w:line="360" w:lineRule="auto"/>
        <w:jc w:val="both"/>
        <w:rPr>
          <w:rFonts w:ascii="Times New Roman" w:hAnsi="Times New Roman"/>
          <w:b/>
          <w:color w:val="191919"/>
          <w:lang w:val="fr-FR"/>
        </w:rPr>
      </w:pPr>
      <w:r w:rsidRPr="00E47648">
        <w:rPr>
          <w:rFonts w:ascii="Times New Roman" w:hAnsi="Times New Roman"/>
          <w:b/>
          <w:color w:val="191919"/>
          <w:lang w:val="fr-FR"/>
        </w:rPr>
        <w:t>Este înlocuit de:</w:t>
      </w:r>
    </w:p>
    <w:p w14:paraId="6A25B47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Relații de muncă</w:t>
      </w:r>
    </w:p>
    <w:p w14:paraId="438A5D34"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Ierarhice:</w:t>
      </w:r>
      <w:r>
        <w:rPr>
          <w:rFonts w:ascii="Times New Roman" w:hAnsi="Times New Roman"/>
          <w:color w:val="191919"/>
        </w:rPr>
        <w:t xml:space="preserve"> inspector școlar general, inspector școlar general adjunct</w:t>
      </w:r>
    </w:p>
    <w:p w14:paraId="2E267167"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b/>
          <w:color w:val="191919"/>
          <w:lang w:val="fr-FR"/>
        </w:rPr>
        <w:t>Funcționale:</w:t>
      </w:r>
      <w:r w:rsidRPr="00E47648">
        <w:rPr>
          <w:rFonts w:ascii="Times New Roman" w:hAnsi="Times New Roman"/>
          <w:color w:val="191919"/>
          <w:lang w:val="fr-FR"/>
        </w:rPr>
        <w:t xml:space="preserve"> inspectori școlari, directori/directori adjuncți ai altor unități de învățământ, autorități ale administrației publice locale/județene</w:t>
      </w:r>
    </w:p>
    <w:p w14:paraId="13D94A46"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b/>
          <w:color w:val="191919"/>
          <w:lang w:val="fr-FR"/>
        </w:rPr>
        <w:t>De colaborare:</w:t>
      </w:r>
      <w:r w:rsidRPr="00E47648">
        <w:rPr>
          <w:rFonts w:ascii="Times New Roman" w:hAnsi="Times New Roman"/>
          <w:color w:val="191919"/>
          <w:lang w:val="fr-FR"/>
        </w:rPr>
        <w:t xml:space="preserve"> cu alți furnizori de educație și de formare, structuri consultative din învățământ, sindicate, organizații neguvernamentale</w:t>
      </w:r>
    </w:p>
    <w:p w14:paraId="1963D231" w14:textId="6B8F72B0"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b/>
          <w:color w:val="191919"/>
          <w:lang w:val="fr-FR"/>
        </w:rPr>
        <w:lastRenderedPageBreak/>
        <w:t>De reprezentare:</w:t>
      </w:r>
      <w:r w:rsidRPr="00E47648">
        <w:rPr>
          <w:rFonts w:ascii="Times New Roman" w:hAnsi="Times New Roman"/>
          <w:color w:val="191919"/>
          <w:lang w:val="fr-FR"/>
        </w:rPr>
        <w:t xml:space="preserve"> reprezentarea oficială a unității de învățământ</w:t>
      </w:r>
    </w:p>
    <w:p w14:paraId="25835A73" w14:textId="77777777" w:rsidR="00A65642" w:rsidRPr="00E47648" w:rsidRDefault="00A65642" w:rsidP="000653AB">
      <w:pPr>
        <w:autoSpaceDE w:val="0"/>
        <w:autoSpaceDN w:val="0"/>
        <w:adjustRightInd w:val="0"/>
        <w:spacing w:line="360" w:lineRule="auto"/>
        <w:jc w:val="both"/>
        <w:rPr>
          <w:rFonts w:ascii="Times New Roman" w:hAnsi="Times New Roman"/>
          <w:b/>
          <w:color w:val="191919"/>
          <w:lang w:val="fr-FR"/>
        </w:rPr>
      </w:pPr>
      <w:r w:rsidRPr="00E47648">
        <w:rPr>
          <w:rFonts w:ascii="Times New Roman" w:hAnsi="Times New Roman"/>
          <w:b/>
          <w:color w:val="191919"/>
          <w:lang w:val="fr-FR"/>
        </w:rPr>
        <w:t>Atribuțiile directorului se raportează la:</w:t>
      </w:r>
    </w:p>
    <w:p w14:paraId="62E213B8" w14:textId="1B13DE00" w:rsidR="003A7028"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Legii educației naționale nr. 1/2011, cu modificările și completările ulterioare;</w:t>
      </w:r>
    </w:p>
    <w:p w14:paraId="45FC0547" w14:textId="77777777" w:rsidR="003A7028" w:rsidRPr="00E47648" w:rsidRDefault="003A7028" w:rsidP="000653AB">
      <w:pPr>
        <w:pStyle w:val="ListParagraph"/>
        <w:numPr>
          <w:ilvl w:val="0"/>
          <w:numId w:val="38"/>
        </w:numPr>
        <w:autoSpaceDE w:val="0"/>
        <w:autoSpaceDN w:val="0"/>
        <w:adjustRightInd w:val="0"/>
        <w:spacing w:line="360" w:lineRule="auto"/>
        <w:jc w:val="both"/>
        <w:rPr>
          <w:rFonts w:ascii="Times New Roman" w:hAnsi="Times New Roman"/>
          <w:color w:val="191919"/>
          <w:lang w:val="fr-FR"/>
        </w:rPr>
      </w:pPr>
      <w:r w:rsidRPr="00E47648">
        <w:rPr>
          <w:rFonts w:ascii="Times New Roman" w:eastAsia="Times New Roman" w:hAnsi="Times New Roman"/>
          <w:color w:val="000000"/>
          <w:bdr w:val="none" w:sz="0" w:space="0" w:color="auto" w:frame="1"/>
          <w:shd w:val="clear" w:color="auto" w:fill="FFFFFF"/>
          <w:lang w:val="fr-FR"/>
        </w:rPr>
        <w:t>prevederile Regulamentului de organizare și funcționare a unităților de învațământ preuniversitar, aprobat prin ordin de ministru;</w:t>
      </w:r>
    </w:p>
    <w:p w14:paraId="7BDB7713" w14:textId="626E8BF4" w:rsidR="00A65642"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legislației și actelor normative subsecvente Legii nr. 1/2011, cu modificările și completările ulterioare;</w:t>
      </w:r>
    </w:p>
    <w:p w14:paraId="6A401F8E"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ordinele, instrucțiunile și precizările emise de Ministerul Educației</w:t>
      </w:r>
      <w:r w:rsidR="003A7028" w:rsidRPr="003A7028">
        <w:rPr>
          <w:rFonts w:ascii="Times New Roman" w:hAnsi="Times New Roman"/>
          <w:color w:val="191919"/>
        </w:rPr>
        <w:t>;</w:t>
      </w:r>
    </w:p>
    <w:p w14:paraId="29DED581"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deciziile emise de inspectorul școlar general;</w:t>
      </w:r>
    </w:p>
    <w:p w14:paraId="07B140BB" w14:textId="768FEEB6" w:rsidR="00A65642" w:rsidRPr="00E4764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hotărârile consiliului de administrație al unității de învățământ.</w:t>
      </w:r>
    </w:p>
    <w:p w14:paraId="360D0121" w14:textId="77777777" w:rsidR="00A65642" w:rsidRPr="00E47648" w:rsidRDefault="00A65642" w:rsidP="000653AB">
      <w:pPr>
        <w:autoSpaceDE w:val="0"/>
        <w:autoSpaceDN w:val="0"/>
        <w:adjustRightInd w:val="0"/>
        <w:spacing w:line="360" w:lineRule="auto"/>
        <w:jc w:val="both"/>
        <w:rPr>
          <w:rFonts w:ascii="Times New Roman" w:hAnsi="Times New Roman"/>
          <w:b/>
          <w:bCs/>
          <w:color w:val="191919"/>
          <w:lang w:val="fr-FR"/>
        </w:rPr>
      </w:pPr>
      <w:r w:rsidRPr="00E47648">
        <w:rPr>
          <w:rFonts w:ascii="Times New Roman" w:hAnsi="Times New Roman"/>
          <w:b/>
          <w:color w:val="191919"/>
          <w:lang w:val="fr-FR"/>
        </w:rPr>
        <w:t>I.</w:t>
      </w:r>
      <w:r w:rsidRPr="00E47648">
        <w:rPr>
          <w:rFonts w:ascii="Times New Roman" w:hAnsi="Times New Roman"/>
          <w:color w:val="191919"/>
          <w:lang w:val="fr-FR"/>
        </w:rPr>
        <w:t xml:space="preserve"> </w:t>
      </w:r>
      <w:r w:rsidRPr="00E47648">
        <w:rPr>
          <w:rFonts w:ascii="Times New Roman" w:hAnsi="Times New Roman"/>
          <w:b/>
          <w:bCs/>
          <w:color w:val="191919"/>
          <w:lang w:val="fr-FR"/>
        </w:rPr>
        <w:t>Atribuții generale</w:t>
      </w:r>
    </w:p>
    <w:p w14:paraId="7AC562EC" w14:textId="77777777" w:rsidR="00004833" w:rsidRPr="00E47648" w:rsidRDefault="00004833" w:rsidP="00004833">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14:paraId="0170E7E8" w14:textId="77777777" w:rsidR="00004833" w:rsidRPr="00E47648" w:rsidRDefault="00004833" w:rsidP="00004833">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637D5F9C" w14:textId="77777777" w:rsidR="00004833" w:rsidRPr="00E47648" w:rsidRDefault="00004833" w:rsidP="00004833">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3. Răspunde de întreaga activitate financiar-contabilă a unității în calitatea sa de ordonator de credite și coordonează direct compartimentul financiar-contabil.</w:t>
      </w:r>
    </w:p>
    <w:p w14:paraId="5BC9C394" w14:textId="77777777" w:rsidR="00004833" w:rsidRPr="00E47648" w:rsidRDefault="00004833" w:rsidP="00004833">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4. Realizează activitatea de îndrumare și control asupra activității întregului personal salariat al unității de învățământ. Colaborează cu personalul cabinetului medical și stomatologic.</w:t>
      </w:r>
    </w:p>
    <w:p w14:paraId="6660FD40" w14:textId="77777777" w:rsidR="00004833" w:rsidRPr="00E47648" w:rsidRDefault="00004833" w:rsidP="00004833">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5. Este președintele consiliului profesoral și al consiliului de administrație, în fața cărora prezintă rapoarte semestriale și anuale.</w:t>
      </w:r>
    </w:p>
    <w:p w14:paraId="31E05D16" w14:textId="430435D0" w:rsidR="00004833" w:rsidRDefault="00004833" w:rsidP="00004833">
      <w:pPr>
        <w:autoSpaceDE w:val="0"/>
        <w:autoSpaceDN w:val="0"/>
        <w:adjustRightInd w:val="0"/>
        <w:spacing w:line="360" w:lineRule="auto"/>
        <w:jc w:val="both"/>
        <w:rPr>
          <w:rFonts w:ascii="Times New Roman" w:hAnsi="Times New Roman"/>
          <w:color w:val="191919"/>
          <w:lang w:val="ro-RO"/>
        </w:rPr>
      </w:pPr>
      <w:r w:rsidRPr="00E47648">
        <w:rPr>
          <w:rFonts w:ascii="Times New Roman" w:hAnsi="Times New Roman"/>
          <w:color w:val="191919"/>
          <w:lang w:val="fr-FR"/>
        </w:rPr>
        <w:t>6. Realizeaz</w:t>
      </w:r>
      <w:r>
        <w:rPr>
          <w:rFonts w:ascii="Times New Roman" w:hAnsi="Times New Roman"/>
          <w:color w:val="191919"/>
          <w:lang w:val="ro-RO"/>
        </w:rPr>
        <w:t>ă diagnoza mediului educațional din școală prin corelarea cu datele statistice pentru sistemul național și județean privind educația</w:t>
      </w:r>
      <w:r w:rsidR="00E47648">
        <w:rPr>
          <w:rFonts w:ascii="Times New Roman" w:hAnsi="Times New Roman"/>
          <w:color w:val="191919"/>
          <w:lang w:val="ro-RO"/>
        </w:rPr>
        <w:t>.</w:t>
      </w:r>
    </w:p>
    <w:p w14:paraId="6ED27E28" w14:textId="32C5F410" w:rsidR="00004833" w:rsidRDefault="00004833" w:rsidP="00004833">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7. Elaborează strategia de dezvoltare a școlii ținând cont de programul de dezvoltare economico-social la nivel județean</w:t>
      </w:r>
      <w:r w:rsidR="001651CC">
        <w:rPr>
          <w:rFonts w:ascii="Times New Roman" w:hAnsi="Times New Roman"/>
          <w:color w:val="191919"/>
          <w:lang w:val="ro-RO"/>
        </w:rPr>
        <w:t xml:space="preserve"> și e</w:t>
      </w:r>
      <w:r>
        <w:rPr>
          <w:rFonts w:ascii="Times New Roman" w:hAnsi="Times New Roman"/>
          <w:color w:val="191919"/>
          <w:lang w:val="ro-RO"/>
        </w:rPr>
        <w:t>laborează oferta educațională prin consult</w:t>
      </w:r>
      <w:r w:rsidR="00E47648">
        <w:rPr>
          <w:rFonts w:ascii="Times New Roman" w:hAnsi="Times New Roman"/>
          <w:color w:val="191919"/>
          <w:lang w:val="ro-RO"/>
        </w:rPr>
        <w:t>are cu toți factorii interesați.</w:t>
      </w:r>
    </w:p>
    <w:p w14:paraId="2ED4B4A2" w14:textId="5A07B445" w:rsidR="00004833" w:rsidRDefault="001651CC" w:rsidP="00004833">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8</w:t>
      </w:r>
      <w:r w:rsidR="00004833">
        <w:rPr>
          <w:rFonts w:ascii="Times New Roman" w:hAnsi="Times New Roman"/>
          <w:color w:val="191919"/>
          <w:lang w:val="ro-RO"/>
        </w:rPr>
        <w:t>. Asigură fluxul informațional la nivel de școală și parteneri prin proceduri privind comunicarea intra și inter instituțională</w:t>
      </w:r>
      <w:r w:rsidR="00E47648">
        <w:rPr>
          <w:rFonts w:ascii="Times New Roman" w:hAnsi="Times New Roman"/>
          <w:color w:val="191919"/>
          <w:lang w:val="ro-RO"/>
        </w:rPr>
        <w:t>.</w:t>
      </w:r>
    </w:p>
    <w:p w14:paraId="31226A8B" w14:textId="0221DD5B" w:rsidR="00004833" w:rsidRDefault="001651CC" w:rsidP="00004833">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9</w:t>
      </w:r>
      <w:r w:rsidR="00004833">
        <w:rPr>
          <w:rFonts w:ascii="Times New Roman" w:hAnsi="Times New Roman"/>
          <w:color w:val="191919"/>
          <w:lang w:val="ro-RO"/>
        </w:rPr>
        <w:t xml:space="preserve">. Asigură comunicarea cu părinții, parteneri educaționali, </w:t>
      </w:r>
      <w:r>
        <w:rPr>
          <w:rFonts w:ascii="Times New Roman" w:hAnsi="Times New Roman"/>
          <w:color w:val="191919"/>
          <w:lang w:val="ro-RO"/>
        </w:rPr>
        <w:t xml:space="preserve">autorități locale și </w:t>
      </w:r>
      <w:r w:rsidR="00004833">
        <w:rPr>
          <w:rFonts w:ascii="Times New Roman" w:hAnsi="Times New Roman"/>
          <w:color w:val="191919"/>
          <w:lang w:val="ro-RO"/>
        </w:rPr>
        <w:t>alte entități prin respectarea principiului transparenței și accesului la informații de interes public</w:t>
      </w:r>
      <w:r w:rsidR="00E47648">
        <w:rPr>
          <w:rFonts w:ascii="Times New Roman" w:hAnsi="Times New Roman"/>
          <w:color w:val="191919"/>
          <w:lang w:val="ro-RO"/>
        </w:rPr>
        <w:t>.</w:t>
      </w:r>
    </w:p>
    <w:p w14:paraId="105E191C" w14:textId="6ABAAD83" w:rsidR="00004833" w:rsidRDefault="00004833" w:rsidP="00004833">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1</w:t>
      </w:r>
      <w:r w:rsidR="001651CC">
        <w:rPr>
          <w:rFonts w:ascii="Times New Roman" w:hAnsi="Times New Roman"/>
          <w:color w:val="191919"/>
          <w:lang w:val="ro-RO"/>
        </w:rPr>
        <w:t>0</w:t>
      </w:r>
      <w:r>
        <w:rPr>
          <w:rFonts w:ascii="Times New Roman" w:hAnsi="Times New Roman"/>
          <w:color w:val="191919"/>
          <w:lang w:val="ro-RO"/>
        </w:rPr>
        <w:t>. Promovează imaginea școlii în comunitate printr-o paletă de marcheting bazată pe o atmosferă de încredere, corectitudine și transparență</w:t>
      </w:r>
      <w:r w:rsidR="00E47648">
        <w:rPr>
          <w:rFonts w:ascii="Times New Roman" w:hAnsi="Times New Roman"/>
          <w:color w:val="191919"/>
          <w:lang w:val="ro-RO"/>
        </w:rPr>
        <w:t>.</w:t>
      </w:r>
    </w:p>
    <w:p w14:paraId="1E403E6D" w14:textId="7DE07ECE" w:rsidR="00004833" w:rsidRDefault="00004833" w:rsidP="00004833">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lastRenderedPageBreak/>
        <w:t>1</w:t>
      </w:r>
      <w:r w:rsidR="001651CC">
        <w:rPr>
          <w:rFonts w:ascii="Times New Roman" w:hAnsi="Times New Roman"/>
          <w:color w:val="191919"/>
          <w:lang w:val="ro-RO"/>
        </w:rPr>
        <w:t>1</w:t>
      </w:r>
      <w:r>
        <w:rPr>
          <w:rFonts w:ascii="Times New Roman" w:hAnsi="Times New Roman"/>
          <w:color w:val="191919"/>
          <w:lang w:val="ro-RO"/>
        </w:rPr>
        <w:t>. Coordonează elaborarea unui regulament specific, parte a regulamentului intern al unității de învățământ, pentru funcționarea cantinei și internatului ( acolo unde există)</w:t>
      </w:r>
      <w:r w:rsidR="00E47648">
        <w:rPr>
          <w:rFonts w:ascii="Times New Roman" w:hAnsi="Times New Roman"/>
          <w:color w:val="191919"/>
          <w:lang w:val="ro-RO"/>
        </w:rPr>
        <w:t>.</w:t>
      </w:r>
    </w:p>
    <w:p w14:paraId="5A478A6C" w14:textId="44D840FA" w:rsidR="00A65642" w:rsidRDefault="00A65642" w:rsidP="000653AB">
      <w:pPr>
        <w:autoSpaceDE w:val="0"/>
        <w:autoSpaceDN w:val="0"/>
        <w:adjustRightInd w:val="0"/>
        <w:spacing w:line="360" w:lineRule="auto"/>
        <w:jc w:val="both"/>
        <w:rPr>
          <w:rFonts w:ascii="Times New Roman" w:hAnsi="Times New Roman"/>
          <w:b/>
          <w:bCs/>
          <w:color w:val="191919"/>
        </w:rPr>
      </w:pPr>
      <w:r>
        <w:rPr>
          <w:rFonts w:ascii="Times New Roman" w:hAnsi="Times New Roman"/>
          <w:b/>
          <w:color w:val="191919"/>
        </w:rPr>
        <w:t xml:space="preserve">II. </w:t>
      </w:r>
      <w:r>
        <w:rPr>
          <w:rFonts w:ascii="Times New Roman" w:hAnsi="Times New Roman"/>
          <w:b/>
          <w:bCs/>
          <w:color w:val="191919"/>
        </w:rPr>
        <w:t>Atribuții specifice</w:t>
      </w:r>
    </w:p>
    <w:p w14:paraId="05963B6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1. În exercitarea funcției de conducere executivă</w:t>
      </w:r>
      <w:r>
        <w:rPr>
          <w:rFonts w:ascii="Times New Roman" w:hAnsi="Times New Roman"/>
          <w:color w:val="191919"/>
        </w:rPr>
        <w:t>:</w:t>
      </w:r>
    </w:p>
    <w:p w14:paraId="6F71ED61"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este reprezentantul legal al unității de învățământ și realizează conducerea executivă a acesteia;</w:t>
      </w:r>
    </w:p>
    <w:p w14:paraId="00AC91F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organizează întreaga activitate educațională;</w:t>
      </w:r>
    </w:p>
    <w:p w14:paraId="7768373F"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c) organizează și este direct responsabil de aplicarea legislației în vigoare, la nivelul unității de învățământ;</w:t>
      </w:r>
    </w:p>
    <w:p w14:paraId="741C6485"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d) asigură managementul strategic al unității de învățământ, în colaborare cu autoritățile administrației publice locale, după consultarea partenerilor sociali și a reprezentanților părinților și elevilor;</w:t>
      </w:r>
    </w:p>
    <w:p w14:paraId="004938A2"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e) asigură managementul operațional al unității de învățământ și este direct responsabil de calitatea educației furnizate de unitatea de învățământ;</w:t>
      </w:r>
    </w:p>
    <w:p w14:paraId="140E4B23"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f) asigură corelarea obiectivelor specifice unității de învățământ cu cele stabilite la nivel național și local;</w:t>
      </w:r>
    </w:p>
    <w:p w14:paraId="03653E9C"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g) coordonează procesul de obținere a autorizațiilor și avizelor legale necesare funcționării unității de învățământ;</w:t>
      </w:r>
    </w:p>
    <w:p w14:paraId="5E1F8DB0"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h) asigură aplicarea și respectarea normelor de sănătate și securitate în muncă;</w:t>
      </w:r>
    </w:p>
    <w:p w14:paraId="34925E68" w14:textId="3F15441A" w:rsidR="00A65642" w:rsidRPr="00E47648" w:rsidRDefault="00B14F6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i)</w:t>
      </w:r>
      <w:r w:rsidR="00A65642" w:rsidRPr="00E47648">
        <w:rPr>
          <w:rFonts w:ascii="Times New Roman" w:hAnsi="Times New Roman"/>
          <w:color w:val="191919"/>
          <w:lang w:val="fr-FR"/>
        </w:rPr>
        <w:t xml:space="preserve">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14:paraId="6E3C90AC" w14:textId="3499DD68" w:rsidR="00A65642" w:rsidRPr="00E47648" w:rsidRDefault="00B14F6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j</w:t>
      </w:r>
      <w:r w:rsidR="00A65642" w:rsidRPr="00E47648">
        <w:rPr>
          <w:rFonts w:ascii="Times New Roman" w:hAnsi="Times New Roman"/>
          <w:color w:val="191919"/>
          <w:lang w:val="fr-FR"/>
        </w:rPr>
        <w:t xml:space="preserve">) coordonează </w:t>
      </w:r>
      <w:r w:rsidR="00A65642" w:rsidRPr="00E47648">
        <w:rPr>
          <w:rFonts w:ascii="Times New Roman" w:hAnsi="Times New Roman"/>
          <w:lang w:val="fr-FR"/>
        </w:rPr>
        <w:t xml:space="preserve">elaborarea </w:t>
      </w:r>
      <w:r w:rsidR="003A7028" w:rsidRPr="00E47648">
        <w:rPr>
          <w:rFonts w:ascii="Times New Roman" w:eastAsia="Times New Roman" w:hAnsi="Times New Roman"/>
          <w:bdr w:val="none" w:sz="0" w:space="0" w:color="auto" w:frame="1"/>
          <w:shd w:val="clear" w:color="auto" w:fill="FFFFFF"/>
          <w:lang w:val="fr-FR"/>
        </w:rPr>
        <w:t>proiectului de dezvoltare instituțională</w:t>
      </w:r>
      <w:r w:rsidR="00A65642" w:rsidRPr="00E47648">
        <w:rPr>
          <w:rFonts w:ascii="Times New Roman" w:hAnsi="Times New Roman"/>
          <w:lang w:val="fr-FR"/>
        </w:rPr>
        <w:t xml:space="preserve"> al </w:t>
      </w:r>
      <w:r w:rsidR="00A65642" w:rsidRPr="00E47648">
        <w:rPr>
          <w:rFonts w:ascii="Times New Roman" w:hAnsi="Times New Roman"/>
          <w:color w:val="191919"/>
          <w:lang w:val="fr-FR"/>
        </w:rPr>
        <w:t>școlii, prin care se stabilește politica educațională a acesteia și îl revizuiește anual</w:t>
      </w:r>
      <w:r w:rsidR="00E47648">
        <w:rPr>
          <w:rFonts w:ascii="Times New Roman" w:hAnsi="Times New Roman"/>
          <w:color w:val="191919"/>
          <w:lang w:val="fr-FR"/>
        </w:rPr>
        <w:t> ;</w:t>
      </w:r>
    </w:p>
    <w:p w14:paraId="24870EF9" w14:textId="67DDB09D" w:rsidR="00A65642" w:rsidRPr="00E47648" w:rsidRDefault="00B14F6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k</w:t>
      </w:r>
      <w:r w:rsidR="00A65642" w:rsidRPr="00E47648">
        <w:rPr>
          <w:rFonts w:ascii="Times New Roman" w:hAnsi="Times New Roman"/>
          <w:color w:val="191919"/>
          <w:lang w:val="fr-FR"/>
        </w:rPr>
        <w:t>) lansează proiecte de parteneriat cu unități de învățământ similare din Uniunea Europeană sau din alte zone;</w:t>
      </w:r>
    </w:p>
    <w:p w14:paraId="6C561CED" w14:textId="699B2565" w:rsidR="00A65642" w:rsidRPr="00E47648" w:rsidRDefault="00B14F6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l</w:t>
      </w:r>
      <w:r w:rsidR="00A65642" w:rsidRPr="00E47648">
        <w:rPr>
          <w:rFonts w:ascii="Times New Roman" w:hAnsi="Times New Roman"/>
          <w:color w:val="191919"/>
          <w:lang w:val="fr-FR"/>
        </w:rPr>
        <w:t>) solicită consiliului reprezentativ al părinților și, după caz, consiliului local/consiliului județean, și consiliului reprezentativ al elevilor desemnarea reprezentanților lor în consiliul de administrație al unității de învățământ;</w:t>
      </w:r>
    </w:p>
    <w:p w14:paraId="3EA0B253" w14:textId="2C39678E" w:rsidR="00A65642" w:rsidRPr="00E47648" w:rsidRDefault="00B14F6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m</w:t>
      </w:r>
      <w:r w:rsidR="00A65642" w:rsidRPr="00E47648">
        <w:rPr>
          <w:rFonts w:ascii="Times New Roman" w:hAnsi="Times New Roman"/>
          <w:color w:val="191919"/>
          <w:lang w:val="fr-FR"/>
        </w:rPr>
        <w:t>) numește, prin decizie, componența comisiilor pentru examenele de corigențe, amânări sau diferențe;</w:t>
      </w:r>
    </w:p>
    <w:p w14:paraId="35E5E84E" w14:textId="76197639" w:rsidR="00A65642" w:rsidRPr="00E47648" w:rsidRDefault="00B14F6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n</w:t>
      </w:r>
      <w:r w:rsidR="00A65642" w:rsidRPr="00E47648">
        <w:rPr>
          <w:rFonts w:ascii="Times New Roman" w:hAnsi="Times New Roman"/>
          <w:color w:val="191919"/>
          <w:lang w:val="fr-FR"/>
        </w:rPr>
        <w:t>) coordonează activitățile de pregătire organizate de cadrele didactice cu rezultate deosebite, pentru elevii care participă la olimpiade, concursuri, competiții sportive și festivaluri naționale și internaționale;</w:t>
      </w:r>
    </w:p>
    <w:p w14:paraId="3A1D1E5C" w14:textId="33CCE23D" w:rsidR="00A65642" w:rsidRPr="00E47648" w:rsidRDefault="00B14F6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o</w:t>
      </w:r>
      <w:r w:rsidR="00A65642" w:rsidRPr="00E47648">
        <w:rPr>
          <w:rFonts w:ascii="Times New Roman" w:hAnsi="Times New Roman"/>
          <w:color w:val="191919"/>
          <w:lang w:val="fr-FR"/>
        </w:rPr>
        <w:t>) în exercitarea atribuțiilor și a responsabilităților stabilite, directorul emite decizii și note de serviciu.</w:t>
      </w:r>
    </w:p>
    <w:p w14:paraId="0A228FEF" w14:textId="77777777" w:rsidR="00A65642" w:rsidRPr="00E47648" w:rsidRDefault="00A65642" w:rsidP="000653AB">
      <w:pPr>
        <w:autoSpaceDE w:val="0"/>
        <w:autoSpaceDN w:val="0"/>
        <w:adjustRightInd w:val="0"/>
        <w:spacing w:line="360" w:lineRule="auto"/>
        <w:jc w:val="both"/>
        <w:rPr>
          <w:rFonts w:ascii="Times New Roman" w:hAnsi="Times New Roman"/>
          <w:b/>
          <w:color w:val="191919"/>
          <w:lang w:val="fr-FR"/>
        </w:rPr>
      </w:pPr>
      <w:r w:rsidRPr="00E47648">
        <w:rPr>
          <w:rFonts w:ascii="Times New Roman" w:hAnsi="Times New Roman"/>
          <w:b/>
          <w:color w:val="191919"/>
          <w:lang w:val="fr-FR"/>
        </w:rPr>
        <w:t>2. În exercitarea funcției de angajator:</w:t>
      </w:r>
    </w:p>
    <w:p w14:paraId="6AF87580"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a) angajează personalul din unitate prin încheierea contractului individual de muncă;</w:t>
      </w:r>
    </w:p>
    <w:p w14:paraId="58C099BF"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lastRenderedPageBreak/>
        <w:t>b) întocmește, conform legii, fișele posturilor pentru personalul din subordine; răspunde de selecția, angajarea, evaluarea periodică, formarea, motivarea și încetarea raporturilor de muncă ale personalului din unitate, precum și de selecția personalului nedidactic;</w:t>
      </w:r>
    </w:p>
    <w:p w14:paraId="6FD7241A"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c) propune consiliului de administrație vacantarea posturilor, organizarea concursurilor pe post și angajarea personalului;</w:t>
      </w:r>
    </w:p>
    <w:p w14:paraId="72C652A2" w14:textId="1E35CA99"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d) 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w:t>
      </w:r>
      <w:r w:rsidR="003A7028" w:rsidRPr="00E47648">
        <w:rPr>
          <w:rFonts w:ascii="Times New Roman" w:hAnsi="Times New Roman"/>
          <w:color w:val="191919"/>
          <w:lang w:val="fr-FR"/>
        </w:rPr>
        <w:t xml:space="preserve"> </w:t>
      </w:r>
      <w:r w:rsidRPr="00E47648">
        <w:rPr>
          <w:rFonts w:ascii="Times New Roman" w:hAnsi="Times New Roman"/>
          <w:color w:val="191919"/>
          <w:lang w:val="fr-FR"/>
        </w:rPr>
        <w:t>Educației;</w:t>
      </w:r>
    </w:p>
    <w:p w14:paraId="3D5D0DAF"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e) coordonează organizarea și desfășurarea concursului de ocupare a posturilor nedidactice;</w:t>
      </w:r>
    </w:p>
    <w:p w14:paraId="35E2BDBA"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f) stabilește atribuțiile coordonatorului pentru proiecte și programe educative școlare și extrașcolare, în funcție de specificul unității;</w:t>
      </w:r>
    </w:p>
    <w:p w14:paraId="56956987" w14:textId="24C271E2" w:rsidR="00A65642" w:rsidRPr="00E47648" w:rsidRDefault="00A65642" w:rsidP="000653AB">
      <w:pPr>
        <w:autoSpaceDE w:val="0"/>
        <w:autoSpaceDN w:val="0"/>
        <w:adjustRightInd w:val="0"/>
        <w:spacing w:line="360" w:lineRule="auto"/>
        <w:jc w:val="both"/>
        <w:rPr>
          <w:rFonts w:ascii="Times New Roman" w:hAnsi="Times New Roman"/>
          <w:lang w:val="fr-FR"/>
        </w:rPr>
      </w:pPr>
      <w:r w:rsidRPr="00E47648">
        <w:rPr>
          <w:rFonts w:ascii="Times New Roman" w:hAnsi="Times New Roman"/>
          <w:color w:val="191919"/>
          <w:lang w:val="fr-FR"/>
        </w:rPr>
        <w:t xml:space="preserve">g) aprobă concediile de </w:t>
      </w:r>
      <w:r w:rsidRPr="00E47648">
        <w:rPr>
          <w:rFonts w:ascii="Times New Roman" w:hAnsi="Times New Roman"/>
          <w:lang w:val="fr-FR"/>
        </w:rPr>
        <w:t xml:space="preserve">odihnă ale personalului didactic de predare, didactic auxiliar și nedidactic, pe baza solicitărilor scrise ale acestora, conform </w:t>
      </w:r>
      <w:hyperlink r:id="rId8" w:history="1">
        <w:r w:rsidR="003A7028" w:rsidRPr="00E47648">
          <w:rPr>
            <w:rFonts w:ascii="Times New Roman" w:eastAsia="Times New Roman" w:hAnsi="Times New Roman"/>
            <w:bdr w:val="none" w:sz="0" w:space="0" w:color="auto" w:frame="1"/>
            <w:shd w:val="clear" w:color="auto" w:fill="FFFFFF"/>
            <w:lang w:val="fr-FR"/>
          </w:rPr>
          <w:t>Legii nr. 53/2003 - Codul muncii, republicată</w:t>
        </w:r>
      </w:hyperlink>
      <w:r w:rsidR="003A7028" w:rsidRPr="00E47648">
        <w:rPr>
          <w:rFonts w:ascii="Times New Roman" w:eastAsia="Times New Roman" w:hAnsi="Times New Roman"/>
          <w:bdr w:val="none" w:sz="0" w:space="0" w:color="auto" w:frame="1"/>
          <w:shd w:val="clear" w:color="auto" w:fill="FFFFFF"/>
          <w:lang w:val="fr-FR"/>
        </w:rPr>
        <w:t>, cu modificările și completările ulterioare și contractului colectiv de muncă aplicabil</w:t>
      </w:r>
      <w:r w:rsidRPr="00E47648">
        <w:rPr>
          <w:rFonts w:ascii="Times New Roman" w:hAnsi="Times New Roman"/>
          <w:lang w:val="fr-FR"/>
        </w:rPr>
        <w:t>;</w:t>
      </w:r>
    </w:p>
    <w:p w14:paraId="3CFE3B88"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h) aprobă concediu fără plată și zilele libere plătite, conform prevederilor legale și ale contractului colectiv de muncă aplicabil, pentru întreg personalul, în condițiile asigurării suplinirii activității acestora;</w:t>
      </w:r>
    </w:p>
    <w:p w14:paraId="003EA1EF"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i) coordonează comisia de salarizare și aprobă trecerea personalului salariat al unității de învățământ, de la o gradație salarială la alta, în condițiile prevăzute de legislația în vigoare;</w:t>
      </w:r>
    </w:p>
    <w:p w14:paraId="7DD6F2E9"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j) coordonează realizarea planurilor de formare profesională în concordanță cu prevederile Legii nr. 1/2011, cu modificările și completările ulterioare, Legii nr. 53/2003 — și Codul muncii, republicată, cu modificările și completările ulterioare, și supune aprobării acestora de către consiliul de administrație;</w:t>
      </w:r>
    </w:p>
    <w:p w14:paraId="243E0EB6" w14:textId="34916BD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k) monitorizează implementarea planurilor de formare profesională a personalului didactic de predare, didactic-auxiliar și nedidactic.</w:t>
      </w:r>
    </w:p>
    <w:p w14:paraId="7BC72A57" w14:textId="77777777" w:rsidR="00A65642" w:rsidRPr="00E47648" w:rsidRDefault="00A65642" w:rsidP="000653AB">
      <w:pPr>
        <w:autoSpaceDE w:val="0"/>
        <w:autoSpaceDN w:val="0"/>
        <w:adjustRightInd w:val="0"/>
        <w:spacing w:line="360" w:lineRule="auto"/>
        <w:jc w:val="both"/>
        <w:rPr>
          <w:rFonts w:ascii="Times New Roman" w:hAnsi="Times New Roman"/>
          <w:b/>
          <w:color w:val="191919"/>
          <w:lang w:val="fr-FR"/>
        </w:rPr>
      </w:pPr>
      <w:r w:rsidRPr="00E47648">
        <w:rPr>
          <w:rFonts w:ascii="Times New Roman" w:hAnsi="Times New Roman"/>
          <w:b/>
          <w:color w:val="191919"/>
          <w:lang w:val="fr-FR"/>
        </w:rPr>
        <w:t>3. În calitate de evaluator:</w:t>
      </w:r>
    </w:p>
    <w:p w14:paraId="22B03DB9"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a) apreciază personalul didactic de predare și de instruire practică, la inspecțiile pentru obținerea gradelor didactice, precum și pentru acordarea gradațiilor de merit;</w:t>
      </w:r>
    </w:p>
    <w:p w14:paraId="5E3CAE42" w14:textId="1EEFE3CB"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b) informează inspectoratul școlar cu privire la rezultatele de excepție ale personalului didactic, pe care îl propune pentru conferirea distincțiilor și premiilor, conform prevederilor legale</w:t>
      </w:r>
      <w:r w:rsidR="004D3359" w:rsidRPr="00E47648">
        <w:rPr>
          <w:rFonts w:ascii="Times New Roman" w:hAnsi="Times New Roman"/>
          <w:color w:val="191919"/>
          <w:lang w:val="fr-FR"/>
        </w:rPr>
        <w:t>;</w:t>
      </w:r>
    </w:p>
    <w:p w14:paraId="58F601D3" w14:textId="232B70DB" w:rsidR="00A65642" w:rsidRPr="001651CC" w:rsidRDefault="004D3359" w:rsidP="001651CC">
      <w:pPr>
        <w:widowControl w:val="0"/>
        <w:overflowPunct w:val="0"/>
        <w:autoSpaceDE w:val="0"/>
        <w:autoSpaceDN w:val="0"/>
        <w:adjustRightInd w:val="0"/>
        <w:contextualSpacing/>
        <w:rPr>
          <w:rFonts w:ascii="Times New Roman" w:hAnsi="Times New Roman"/>
          <w:color w:val="191919"/>
        </w:rPr>
      </w:pPr>
      <w:r>
        <w:rPr>
          <w:rFonts w:ascii="Times New Roman" w:hAnsi="Times New Roman"/>
          <w:color w:val="191919"/>
        </w:rPr>
        <w:t xml:space="preserve">c) </w:t>
      </w:r>
      <w:r w:rsidRPr="00D04067">
        <w:rPr>
          <w:rFonts w:ascii="Times New Roman" w:hAnsi="Times New Roman"/>
          <w:color w:val="191919"/>
        </w:rPr>
        <w:t>organizează evaluarea anuală a tuturor angajaților respectând legislația în vigoare și graficele de desfășurare a acestora</w:t>
      </w:r>
      <w:r>
        <w:rPr>
          <w:rFonts w:ascii="Times New Roman" w:hAnsi="Times New Roman"/>
          <w:color w:val="191919"/>
        </w:rPr>
        <w:t>.</w:t>
      </w:r>
    </w:p>
    <w:p w14:paraId="70B0F269" w14:textId="77777777" w:rsidR="00A65642" w:rsidRPr="00E47648" w:rsidRDefault="00A65642" w:rsidP="000653AB">
      <w:pPr>
        <w:autoSpaceDE w:val="0"/>
        <w:autoSpaceDN w:val="0"/>
        <w:adjustRightInd w:val="0"/>
        <w:spacing w:line="360" w:lineRule="auto"/>
        <w:jc w:val="both"/>
        <w:rPr>
          <w:rFonts w:ascii="Times New Roman" w:hAnsi="Times New Roman"/>
          <w:b/>
          <w:color w:val="191919"/>
          <w:lang w:val="fr-FR"/>
        </w:rPr>
      </w:pPr>
      <w:r w:rsidRPr="00E47648">
        <w:rPr>
          <w:rFonts w:ascii="Times New Roman" w:hAnsi="Times New Roman"/>
          <w:b/>
          <w:color w:val="191919"/>
          <w:lang w:val="fr-FR"/>
        </w:rPr>
        <w:t>4. În exercitarea funcției de ordonator de credite:</w:t>
      </w:r>
    </w:p>
    <w:p w14:paraId="4F50A286"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a) propune în consiliul de administrație, spre aprobare, proiectul de buget și raportul de execuție bugetară;</w:t>
      </w:r>
    </w:p>
    <w:p w14:paraId="6377DC99"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lastRenderedPageBreak/>
        <w:t>b) răspunde de încadrarea în bugetul aprobat al unității de învățământ;</w:t>
      </w:r>
    </w:p>
    <w:p w14:paraId="0856C555"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c) se preocupă de atragerea de resurse extrabugetare, cu respectarea prevederilor legale;</w:t>
      </w:r>
    </w:p>
    <w:p w14:paraId="03DD0900"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d) răspunde de realizarea, utilizarea, păstrarea, completarea și modernizarea bazei materiale a unității de învățământ;</w:t>
      </w:r>
    </w:p>
    <w:p w14:paraId="51AF048A"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e) urmărește modul de încasare a veniturilor;</w:t>
      </w:r>
    </w:p>
    <w:p w14:paraId="424DFD2C" w14:textId="77777777" w:rsidR="00A65642" w:rsidRPr="00E47648" w:rsidRDefault="00A65642" w:rsidP="000653AB">
      <w:pPr>
        <w:autoSpaceDE w:val="0"/>
        <w:autoSpaceDN w:val="0"/>
        <w:adjustRightInd w:val="0"/>
        <w:spacing w:line="360" w:lineRule="auto"/>
        <w:jc w:val="both"/>
        <w:rPr>
          <w:rFonts w:ascii="Times New Roman" w:hAnsi="Times New Roman"/>
          <w:color w:val="191919"/>
          <w:lang w:val="fr-FR"/>
        </w:rPr>
      </w:pPr>
      <w:r w:rsidRPr="00E47648">
        <w:rPr>
          <w:rFonts w:ascii="Times New Roman" w:hAnsi="Times New Roman"/>
          <w:color w:val="191919"/>
          <w:lang w:val="fr-FR"/>
        </w:rPr>
        <w:t>f) răspunde în ceea ce privește necesitatea, oportunitatea și legalitatea angajării și utilizării creditelor bugetare, în limita și cu destinația aprobate prin bugetul propriu;</w:t>
      </w:r>
    </w:p>
    <w:p w14:paraId="44F64F0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g) răspunde de integritatea și buna funcționare a bunurilor aflate în administrare;</w:t>
      </w:r>
    </w:p>
    <w:p w14:paraId="1D8DB2B6" w14:textId="0DCF9DA6" w:rsidR="00A65642" w:rsidRPr="00E47648"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 răspunde de organizarea și ținerea la zi a contabilității și prezentarea la termen a bilanțurilor contabile și a conturilor de execuție bugetară.</w:t>
      </w:r>
    </w:p>
    <w:p w14:paraId="600DA9E3" w14:textId="77777777" w:rsidR="00A65642" w:rsidRPr="00C14E08" w:rsidRDefault="00A65642" w:rsidP="000653AB">
      <w:pPr>
        <w:autoSpaceDE w:val="0"/>
        <w:autoSpaceDN w:val="0"/>
        <w:adjustRightInd w:val="0"/>
        <w:spacing w:line="360" w:lineRule="auto"/>
        <w:jc w:val="both"/>
        <w:rPr>
          <w:rFonts w:ascii="Times New Roman" w:hAnsi="Times New Roman"/>
          <w:b/>
        </w:rPr>
      </w:pPr>
      <w:r w:rsidRPr="00C14E08">
        <w:rPr>
          <w:rFonts w:ascii="Times New Roman" w:hAnsi="Times New Roman"/>
          <w:b/>
        </w:rPr>
        <w:t>5. Directorul unității de învățământ îndeplinește și următoarele atribuții:</w:t>
      </w:r>
    </w:p>
    <w:p w14:paraId="0B75A486" w14:textId="77777777" w:rsidR="00C14E08" w:rsidRPr="00E47648" w:rsidRDefault="00A65642"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hAnsi="Times New Roman"/>
          <w:lang w:val="fr-FR"/>
        </w:rPr>
        <w:t>a</w:t>
      </w:r>
      <w:r w:rsidR="00C14E08" w:rsidRPr="00E47648">
        <w:rPr>
          <w:rFonts w:ascii="Times New Roman" w:eastAsia="Times New Roman" w:hAnsi="Times New Roman"/>
          <w:b/>
          <w:bCs/>
          <w:bdr w:val="none" w:sz="0" w:space="0" w:color="auto" w:frame="1"/>
          <w:shd w:val="clear" w:color="auto" w:fill="FFFFFF"/>
          <w:lang w:val="fr-FR"/>
        </w:rPr>
        <w:t xml:space="preserve">) </w:t>
      </w:r>
      <w:r w:rsidR="00C14E08" w:rsidRPr="00E47648">
        <w:rPr>
          <w:rFonts w:ascii="Times New Roman" w:eastAsia="Times New Roman" w:hAnsi="Times New Roman"/>
          <w:bdr w:val="none" w:sz="0" w:space="0" w:color="auto" w:frame="1"/>
          <w:shd w:val="clear" w:color="auto" w:fill="FFFFFF"/>
          <w:lang w:val="fr-FR"/>
        </w:rPr>
        <w:t>propune inspectoratului școlar, spre aprobare, proiectul planului de școlarizare, avizat de consiliului de administrație;</w:t>
      </w:r>
    </w:p>
    <w:p w14:paraId="0A4DEE80"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b)</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coordonează activitatea de elaborare a ofertei educaționale a unității de învățământ și o propune spre aprobare consiliului de administrație;</w:t>
      </w:r>
    </w:p>
    <w:p w14:paraId="60C87DDF"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c)</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22F75A1F"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d)</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propune consiliului de administrație, spre aprobare, Regulamentul de organizare și funcționare a unității de învățământ;</w:t>
      </w:r>
    </w:p>
    <w:p w14:paraId="3D3EAE89"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e)</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stabilește componența formațiunilor de studiu în baza hotărârii consiliului de administrație;</w:t>
      </w:r>
    </w:p>
    <w:p w14:paraId="1A9EBE9A"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f)</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elaborează proiectul de încadrare cu personal didactic de predare, precum și schema de personal didactic auxiliar și nedidactic și le supune, spre aprobare, consiliului de administrație;</w:t>
      </w:r>
    </w:p>
    <w:p w14:paraId="25D3C8C4"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g)</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numește, după consultarea consiliului profesoral, în baza hotărârii consiliului de administrație, profesorii diriginți la clase, precum și coordonatorul pentru proiecte și programe educative școlare și extrașcolare;</w:t>
      </w:r>
    </w:p>
    <w:p w14:paraId="7F02ABC2"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h)</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numește cadrul didactic care face parte din consiliul clasei, ce poate prelua atribuțiile profesorului diriginte, în condițiile în care acesta este indisponibil pentru o perioadă de timp, din motive obiective;</w:t>
      </w:r>
    </w:p>
    <w:p w14:paraId="7D02C282"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i)</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numește, în baza hotărârii consiliului de administrație, coordonatorii structurilor care aparțin de unitatea de învățământ, din rândul cadrelor didactice, de regulă, titulare, care își desfășoară activitatea în structurile respective;</w:t>
      </w:r>
    </w:p>
    <w:p w14:paraId="361A7416"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j)</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stabilește, prin decizie, componența comisiilor din cadrul unității de învățământ, în baza hotărârii consiliului de administrație;</w:t>
      </w:r>
    </w:p>
    <w:p w14:paraId="628CD216"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lastRenderedPageBreak/>
        <w:t>k)</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coordonează comisia de întocmire a orarului și îl propune spre aprobare consiliului de administrație;</w:t>
      </w:r>
    </w:p>
    <w:p w14:paraId="5CE93B9E"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l)</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aprobă graficul serviciului pe școală al personalului didactic;</w:t>
      </w:r>
    </w:p>
    <w:p w14:paraId="0C2A52CD"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m)</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propune consiliului de administrație, spre aprobare, calendarul activităților educative ale unității de învățământ;</w:t>
      </w:r>
    </w:p>
    <w:p w14:paraId="6660F427"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n)</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aprobă graficul desfășurării lucrărilor scrise semestriale;</w:t>
      </w:r>
    </w:p>
    <w:p w14:paraId="3D756F23"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o)</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aprobă, prin decizie, regulamentele de funcționare ale cercurilor, asociațiilor științifice, tehnice, sportive și cultural-artistice ale elevilor din unitatea de învățământ în baza hotărârii consiliului de administrație;</w:t>
      </w:r>
    </w:p>
    <w:p w14:paraId="61EB209B"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p)</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elaborează instrumente interne de lucru, utilizate în activitatea de îndrumare, control și evaluare a tuturor activităților care se desfășoară în unitatea de învățământ și le supune spre aprobare consiliului de administrație;</w:t>
      </w:r>
    </w:p>
    <w:p w14:paraId="2D47861D"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q)</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asigură aplicarea planului de învățământ, a programelor școlare și a metodologiei privind evaluarea rezultatelor școlare;</w:t>
      </w:r>
    </w:p>
    <w:p w14:paraId="4EAF44A8" w14:textId="4036A38A"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r)</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 xml:space="preserve">controlează calitatea procesului instructiv-educativ, prin verificarea documentelor, prin asistențe la ore și prin participări la diverse activități educative extracurriculare și extrașcolare; în cursul unui an școlar, directorul efectuează </w:t>
      </w:r>
      <w:r w:rsidR="00AE4DCF" w:rsidRPr="00E47648">
        <w:rPr>
          <w:rFonts w:ascii="Times New Roman" w:eastAsia="Times New Roman" w:hAnsi="Times New Roman"/>
          <w:bdr w:val="none" w:sz="0" w:space="0" w:color="auto" w:frame="1"/>
          <w:shd w:val="clear" w:color="auto" w:fill="FFFFFF"/>
          <w:lang w:val="fr-FR"/>
        </w:rPr>
        <w:t xml:space="preserve">săptămânal </w:t>
      </w:r>
      <w:r w:rsidRPr="00E47648">
        <w:rPr>
          <w:rFonts w:ascii="Times New Roman" w:eastAsia="Times New Roman" w:hAnsi="Times New Roman"/>
          <w:bdr w:val="none" w:sz="0" w:space="0" w:color="auto" w:frame="1"/>
          <w:shd w:val="clear" w:color="auto" w:fill="FFFFFF"/>
          <w:lang w:val="fr-FR"/>
        </w:rPr>
        <w:t>asistențe la orele de curs, astfel încât fiecare cadru didactic să fie asistat cel puțin o dată pe semestru;</w:t>
      </w:r>
    </w:p>
    <w:p w14:paraId="0568120D"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s)</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monitorizează activitatea de formare continuă a personalului din unitate;</w:t>
      </w:r>
    </w:p>
    <w:p w14:paraId="1CC8F4B0"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t)</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monitorizează activitatea cadrelor didactice debutante și sprijină integrarea acestora în colectivul unității de învățământ;</w:t>
      </w:r>
    </w:p>
    <w:p w14:paraId="4728EDE3"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u)</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consemnează zilnic în condica de prezență absențele și întârzierile la orele de curs ale personalului didactic de predare și de instruire practică, precum și întârzierile personalului didactic auxiliar și nedidactic de la programul de lucru;</w:t>
      </w:r>
    </w:p>
    <w:p w14:paraId="58AFC2B2"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v)</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își asumă, alături de consiliul de administrație, răspunderea publică pentru performanțele unității de învățământ pe care o conduce;</w:t>
      </w:r>
    </w:p>
    <w:p w14:paraId="7CB53733"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w)</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numește și controlează personalul care răspunde de sigiliul unității de învățământ;</w:t>
      </w:r>
    </w:p>
    <w:p w14:paraId="3D00B068"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x)</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asigură arhivarea documentelor oficiale și școlare;</w:t>
      </w:r>
    </w:p>
    <w:p w14:paraId="65AC3A14"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y)</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răspunde de întocmirea, eliberarea, reconstituirea, anularea, completarea și gestionarea actelor de studii; răspunde de întocmirea, eliberarea, reconstituirea, anularea, completarea, modificarea, rectificarea și gestionarea documentelor de evidență școlară;</w:t>
      </w:r>
    </w:p>
    <w:p w14:paraId="0B731837" w14:textId="573F916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z)</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 xml:space="preserve">aprobă </w:t>
      </w:r>
      <w:r w:rsidR="00B14F62" w:rsidRPr="00E47648">
        <w:rPr>
          <w:rFonts w:ascii="Times New Roman" w:eastAsia="Times New Roman" w:hAnsi="Times New Roman"/>
          <w:bdr w:val="none" w:sz="0" w:space="0" w:color="auto" w:frame="1"/>
          <w:shd w:val="clear" w:color="auto" w:fill="FFFFFF"/>
          <w:lang w:val="fr-FR"/>
        </w:rPr>
        <w:t>procedura de acces în</w:t>
      </w:r>
      <w:r w:rsidRPr="00E47648">
        <w:rPr>
          <w:rFonts w:ascii="Times New Roman" w:eastAsia="Times New Roman" w:hAnsi="Times New Roman"/>
          <w:bdr w:val="none" w:sz="0" w:space="0" w:color="auto" w:frame="1"/>
          <w:shd w:val="clear" w:color="auto" w:fill="FFFFFF"/>
          <w:lang w:val="fr-FR"/>
        </w:rPr>
        <w:t xml:space="preserve"> unit</w:t>
      </w:r>
      <w:r w:rsidR="00B14F62" w:rsidRPr="00E47648">
        <w:rPr>
          <w:rFonts w:ascii="Times New Roman" w:eastAsia="Times New Roman" w:hAnsi="Times New Roman"/>
          <w:bdr w:val="none" w:sz="0" w:space="0" w:color="auto" w:frame="1"/>
          <w:shd w:val="clear" w:color="auto" w:fill="FFFFFF"/>
          <w:lang w:val="fr-FR"/>
        </w:rPr>
        <w:t>atea</w:t>
      </w:r>
      <w:r w:rsidRPr="00E47648">
        <w:rPr>
          <w:rFonts w:ascii="Times New Roman" w:eastAsia="Times New Roman" w:hAnsi="Times New Roman"/>
          <w:bdr w:val="none" w:sz="0" w:space="0" w:color="auto" w:frame="1"/>
          <w:shd w:val="clear" w:color="auto" w:fill="FFFFFF"/>
          <w:lang w:val="fr-FR"/>
        </w:rPr>
        <w:t xml:space="preserve"> de învățământ, </w:t>
      </w:r>
      <w:r w:rsidR="00B14F62" w:rsidRPr="00E47648">
        <w:rPr>
          <w:rFonts w:ascii="Times New Roman" w:eastAsia="Times New Roman" w:hAnsi="Times New Roman"/>
          <w:bdr w:val="none" w:sz="0" w:space="0" w:color="auto" w:frame="1"/>
          <w:shd w:val="clear" w:color="auto" w:fill="FFFFFF"/>
          <w:lang w:val="fr-FR"/>
        </w:rPr>
        <w:t>a</w:t>
      </w:r>
      <w:r w:rsidRPr="00E47648">
        <w:rPr>
          <w:rFonts w:ascii="Times New Roman" w:eastAsia="Times New Roman" w:hAnsi="Times New Roman"/>
          <w:bdr w:val="none" w:sz="0" w:space="0" w:color="auto" w:frame="1"/>
          <w:shd w:val="clear" w:color="auto" w:fill="FFFFFF"/>
          <w:lang w:val="fr-FR"/>
        </w:rPr>
        <w:t xml:space="preserve"> persoane</w:t>
      </w:r>
      <w:r w:rsidR="00B14F62" w:rsidRPr="00E47648">
        <w:rPr>
          <w:rFonts w:ascii="Times New Roman" w:eastAsia="Times New Roman" w:hAnsi="Times New Roman"/>
          <w:bdr w:val="none" w:sz="0" w:space="0" w:color="auto" w:frame="1"/>
          <w:shd w:val="clear" w:color="auto" w:fill="FFFFFF"/>
          <w:lang w:val="fr-FR"/>
        </w:rPr>
        <w:t>lor</w:t>
      </w:r>
      <w:r w:rsidRPr="00E47648">
        <w:rPr>
          <w:rFonts w:ascii="Times New Roman" w:eastAsia="Times New Roman" w:hAnsi="Times New Roman"/>
          <w:bdr w:val="none" w:sz="0" w:space="0" w:color="auto" w:frame="1"/>
          <w:shd w:val="clear" w:color="auto" w:fill="FFFFFF"/>
          <w:lang w:val="fr-FR"/>
        </w:rPr>
        <w:t xml:space="preserv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6E2241D1" w14:textId="1010F19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lastRenderedPageBreak/>
        <w:t>aa)</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răspunde de realizarea, utilizarea, păstrarea, completarea și modernizarea bazei materiale și sportive a unității de învățământ</w:t>
      </w:r>
      <w:r w:rsidR="00B14F62" w:rsidRPr="00E47648">
        <w:rPr>
          <w:rFonts w:ascii="Times New Roman" w:eastAsia="Times New Roman" w:hAnsi="Times New Roman"/>
          <w:bdr w:val="none" w:sz="0" w:space="0" w:color="auto" w:frame="1"/>
          <w:shd w:val="clear" w:color="auto" w:fill="FFFFFF"/>
          <w:lang w:val="fr-FR"/>
        </w:rPr>
        <w:t>, coordonează activitatea din internat și cantin</w:t>
      </w:r>
      <w:r w:rsidR="001651CC">
        <w:rPr>
          <w:rFonts w:ascii="Times New Roman" w:eastAsia="Times New Roman" w:hAnsi="Times New Roman"/>
          <w:bdr w:val="none" w:sz="0" w:space="0" w:color="auto" w:frame="1"/>
          <w:shd w:val="clear" w:color="auto" w:fill="FFFFFF"/>
          <w:lang w:val="fr-FR"/>
        </w:rPr>
        <w:t>ă</w:t>
      </w:r>
      <w:r w:rsidR="00B14F62" w:rsidRPr="00E47648">
        <w:rPr>
          <w:rFonts w:ascii="Times New Roman" w:eastAsia="Times New Roman" w:hAnsi="Times New Roman"/>
          <w:bdr w:val="none" w:sz="0" w:space="0" w:color="auto" w:frame="1"/>
          <w:shd w:val="clear" w:color="auto" w:fill="FFFFFF"/>
          <w:lang w:val="fr-FR"/>
        </w:rPr>
        <w:t xml:space="preserve"> (acolo unde este cazul)</w:t>
      </w:r>
      <w:r w:rsidRPr="00E47648">
        <w:rPr>
          <w:rFonts w:ascii="Times New Roman" w:eastAsia="Times New Roman" w:hAnsi="Times New Roman"/>
          <w:bdr w:val="none" w:sz="0" w:space="0" w:color="auto" w:frame="1"/>
          <w:shd w:val="clear" w:color="auto" w:fill="FFFFFF"/>
          <w:lang w:val="fr-FR"/>
        </w:rPr>
        <w:t>;</w:t>
      </w:r>
    </w:p>
    <w:p w14:paraId="4DF210EA"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bb)</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răspunde de întocmirea corectă și la termen a statelor lunare de plată a drepturilor salariale;</w:t>
      </w:r>
    </w:p>
    <w:p w14:paraId="70021615"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cc)</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asigurarea manualelor școlare pentru elevii din învățământul obligatoriu, conform prevederilor legale. Asigură personalului didactic condițiile necesare pentru studierea și alegerea manualelor pentru elevi;</w:t>
      </w:r>
    </w:p>
    <w:p w14:paraId="3733848C"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dd)</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stabilirea necesarului de burse școlare și a altor facilități la nivelul unității de învățământ, conform legislației în vigoare;</w:t>
      </w:r>
    </w:p>
    <w:p w14:paraId="595FDAB9"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ee)</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respectarea condițiilor și a exigențelor privind normele de igienă școlară, de protecție și securitate în muncă, de protecție civilă și de pază contra incendiilor, în unitatea de învățământ;</w:t>
      </w:r>
    </w:p>
    <w:p w14:paraId="15258B49"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ff)</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aplică sancțiuni pentru abaterile disciplinare săvârșite de personalul unității de învățământ, în limita prevederilor legale în vigoare;</w:t>
      </w:r>
    </w:p>
    <w:p w14:paraId="7B598AB6"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gg)</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aplică sancțiunile prevăzute de legislația în vigoare pentru abaterile disciplinare săvârșite de elevi;</w:t>
      </w:r>
    </w:p>
    <w:p w14:paraId="5D22C566"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hh)</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răspunde de transmiterea corectă și la termen a datelor solicitate de inspectoratul școlar;</w:t>
      </w:r>
    </w:p>
    <w:p w14:paraId="6BA3A228" w14:textId="77777777" w:rsidR="00C14E08"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ii)</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comunică inspectorului școlar general, în timpul cel mai scurt, orice situație de natură să afecteze procesul instructiv-educativ sau imaginea școlii;</w:t>
      </w:r>
    </w:p>
    <w:p w14:paraId="79EF28E7" w14:textId="77777777" w:rsidR="00C81652"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
          <w:bCs/>
          <w:bdr w:val="none" w:sz="0" w:space="0" w:color="auto" w:frame="1"/>
          <w:shd w:val="clear" w:color="auto" w:fill="FFFFFF"/>
          <w:lang w:val="fr-FR"/>
        </w:rPr>
        <w:t>jj)</w:t>
      </w:r>
      <w:r w:rsidRPr="00E47648">
        <w:rPr>
          <w:rFonts w:ascii="Times New Roman" w:eastAsia="Times New Roman" w:hAnsi="Times New Roman"/>
          <w:bdr w:val="dotted" w:sz="6" w:space="0" w:color="FEFEFE" w:frame="1"/>
          <w:shd w:val="clear" w:color="auto" w:fill="FFFFFF"/>
          <w:lang w:val="fr-FR"/>
        </w:rPr>
        <w:t> </w:t>
      </w:r>
      <w:r w:rsidRPr="00E47648">
        <w:rPr>
          <w:rFonts w:ascii="Times New Roman" w:eastAsia="Times New Roman" w:hAnsi="Times New Roman"/>
          <w:bdr w:val="none" w:sz="0" w:space="0" w:color="auto" w:frame="1"/>
          <w:shd w:val="clear" w:color="auto" w:fill="FFFFFF"/>
          <w:lang w:val="fr-FR"/>
        </w:rPr>
        <w:t>directorul îndeplinește și alte atribuții stabilite de către consiliul de administrație, potrivit legii, precum și orice alte atribuții ce rezultă din prevederile legale în vigoare și contractele colective de muncă aplicabile.</w:t>
      </w:r>
    </w:p>
    <w:p w14:paraId="1EF40331" w14:textId="77777777" w:rsidR="00C81652" w:rsidRPr="00E47648"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dr w:val="none" w:sz="0" w:space="0" w:color="auto" w:frame="1"/>
          <w:shd w:val="clear" w:color="auto" w:fill="FFFFFF"/>
          <w:lang w:val="fr-FR"/>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r w:rsidR="00C81652" w:rsidRPr="00E47648">
        <w:rPr>
          <w:rFonts w:ascii="Times New Roman" w:eastAsia="Times New Roman" w:hAnsi="Times New Roman"/>
          <w:bdr w:val="none" w:sz="0" w:space="0" w:color="auto" w:frame="1"/>
          <w:shd w:val="clear" w:color="auto" w:fill="FFFFFF"/>
          <w:lang w:val="fr-FR"/>
        </w:rPr>
        <w:t xml:space="preserve"> </w:t>
      </w:r>
    </w:p>
    <w:p w14:paraId="38DC2301" w14:textId="7510DE42" w:rsidR="00A65642" w:rsidRPr="001651CC" w:rsidRDefault="00C14E08" w:rsidP="001651CC">
      <w:pPr>
        <w:spacing w:line="360" w:lineRule="auto"/>
        <w:jc w:val="both"/>
        <w:rPr>
          <w:rFonts w:ascii="Times New Roman" w:eastAsia="Times New Roman" w:hAnsi="Times New Roman"/>
          <w:bdr w:val="none" w:sz="0" w:space="0" w:color="auto" w:frame="1"/>
          <w:shd w:val="clear" w:color="auto" w:fill="FFFFFF"/>
          <w:lang w:val="fr-FR"/>
        </w:rPr>
      </w:pPr>
      <w:r w:rsidRPr="00E47648">
        <w:rPr>
          <w:rFonts w:ascii="Times New Roman" w:eastAsia="Times New Roman" w:hAnsi="Times New Roman"/>
          <w:bdr w:val="none" w:sz="0" w:space="0" w:color="auto" w:frame="1"/>
          <w:shd w:val="clear" w:color="auto" w:fill="FFFFFF"/>
          <w:lang w:val="fr-FR"/>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14:paraId="25C6A8B1" w14:textId="7D6511D0" w:rsidR="00A65642" w:rsidRDefault="00A65642" w:rsidP="001651CC">
      <w:pPr>
        <w:spacing w:line="360" w:lineRule="auto"/>
        <w:ind w:left="720"/>
        <w:jc w:val="both"/>
        <w:rPr>
          <w:rFonts w:ascii="Times New Roman" w:hAnsi="Times New Roman"/>
          <w:b/>
        </w:rPr>
      </w:pPr>
      <w:r>
        <w:rPr>
          <w:rFonts w:ascii="Times New Roman" w:hAnsi="Times New Roman"/>
          <w:b/>
        </w:rPr>
        <w:t xml:space="preserve">Inspector Școlar General                                                   </w:t>
      </w:r>
      <w:r w:rsidR="009A46EC">
        <w:rPr>
          <w:rFonts w:ascii="Times New Roman" w:hAnsi="Times New Roman"/>
          <w:b/>
        </w:rPr>
        <w:t xml:space="preserve">                                        </w:t>
      </w:r>
      <w:r>
        <w:rPr>
          <w:rFonts w:ascii="Times New Roman" w:hAnsi="Times New Roman"/>
          <w:b/>
        </w:rPr>
        <w:t xml:space="preserve">  Director,</w:t>
      </w:r>
    </w:p>
    <w:p w14:paraId="02A8BE62" w14:textId="2C35712A" w:rsidR="009A46EC" w:rsidRDefault="00C14E08" w:rsidP="000653AB">
      <w:pPr>
        <w:spacing w:line="360" w:lineRule="auto"/>
        <w:jc w:val="both"/>
        <w:rPr>
          <w:rFonts w:ascii="Times New Roman" w:hAnsi="Times New Roman"/>
          <w:b/>
        </w:rPr>
      </w:pPr>
      <w:r>
        <w:rPr>
          <w:rFonts w:ascii="Times New Roman" w:hAnsi="Times New Roman"/>
          <w:b/>
        </w:rPr>
        <w:t xml:space="preserve">           </w:t>
      </w:r>
      <w:r w:rsidR="00A65642">
        <w:rPr>
          <w:rFonts w:ascii="Times New Roman" w:hAnsi="Times New Roman"/>
          <w:b/>
        </w:rPr>
        <w:t xml:space="preserve"> .......................................</w:t>
      </w:r>
      <w:r w:rsidR="009A46EC">
        <w:rPr>
          <w:rFonts w:ascii="Times New Roman" w:hAnsi="Times New Roman"/>
          <w:b/>
        </w:rPr>
        <w:t xml:space="preserve">                                                                                     .......................................</w:t>
      </w:r>
    </w:p>
    <w:p w14:paraId="718DF579" w14:textId="6860DF30" w:rsidR="00A65642" w:rsidRDefault="00A65642" w:rsidP="000653AB">
      <w:pPr>
        <w:spacing w:line="360" w:lineRule="auto"/>
        <w:jc w:val="both"/>
        <w:rPr>
          <w:rFonts w:ascii="Times New Roman" w:hAnsi="Times New Roman"/>
          <w:b/>
        </w:rPr>
      </w:pPr>
      <w:r>
        <w:rPr>
          <w:rFonts w:ascii="Times New Roman" w:hAnsi="Times New Roman"/>
          <w:b/>
        </w:rPr>
        <w:tab/>
        <w:t xml:space="preserve">   </w:t>
      </w:r>
    </w:p>
    <w:p w14:paraId="6E0F1EA9" w14:textId="47A820B8" w:rsidR="00A65642" w:rsidRDefault="00A65642" w:rsidP="000653AB">
      <w:pPr>
        <w:spacing w:line="360" w:lineRule="auto"/>
        <w:ind w:left="720"/>
        <w:jc w:val="both"/>
        <w:rPr>
          <w:rFonts w:ascii="Times New Roman" w:hAnsi="Times New Roman"/>
          <w:b/>
        </w:rPr>
      </w:pPr>
      <w:r>
        <w:rPr>
          <w:rFonts w:ascii="Times New Roman" w:hAnsi="Times New Roman"/>
          <w:b/>
        </w:rPr>
        <w:t xml:space="preserve">                                    </w:t>
      </w:r>
      <w:r w:rsidR="009A46EC">
        <w:rPr>
          <w:rFonts w:ascii="Times New Roman" w:hAnsi="Times New Roman"/>
          <w:b/>
        </w:rPr>
        <w:t xml:space="preserve">                                                                </w:t>
      </w:r>
      <w:r>
        <w:rPr>
          <w:rFonts w:ascii="Times New Roman" w:hAnsi="Times New Roman"/>
          <w:b/>
        </w:rPr>
        <w:t xml:space="preserve">  Data</w:t>
      </w:r>
    </w:p>
    <w:p w14:paraId="55183566" w14:textId="77777777" w:rsidR="00A65642" w:rsidRDefault="00A65642" w:rsidP="000653AB">
      <w:pPr>
        <w:spacing w:line="360" w:lineRule="auto"/>
        <w:ind w:left="720"/>
        <w:jc w:val="both"/>
        <w:rPr>
          <w:rFonts w:ascii="Times New Roman" w:hAnsi="Times New Roman"/>
          <w:b/>
        </w:rPr>
      </w:pPr>
    </w:p>
    <w:p w14:paraId="497D0207" w14:textId="2585E908" w:rsidR="00785950" w:rsidRPr="00A65642" w:rsidRDefault="00A65642" w:rsidP="000653AB">
      <w:pPr>
        <w:spacing w:line="360" w:lineRule="auto"/>
        <w:jc w:val="both"/>
      </w:pPr>
      <w:r>
        <w:rPr>
          <w:rFonts w:ascii="Times New Roman" w:hAnsi="Times New Roman"/>
          <w:b/>
        </w:rPr>
        <w:t xml:space="preserve">                                                  </w:t>
      </w:r>
      <w:r w:rsidR="00C14E08">
        <w:rPr>
          <w:rFonts w:ascii="Times New Roman" w:hAnsi="Times New Roman"/>
          <w:b/>
        </w:rPr>
        <w:t xml:space="preserve">                                                      </w:t>
      </w:r>
      <w:r w:rsidR="009A46EC">
        <w:rPr>
          <w:rFonts w:ascii="Times New Roman" w:hAnsi="Times New Roman"/>
          <w:b/>
        </w:rPr>
        <w:t xml:space="preserve">                                </w:t>
      </w:r>
      <w:r>
        <w:rPr>
          <w:rFonts w:ascii="Times New Roman" w:hAnsi="Times New Roman"/>
          <w:b/>
        </w:rPr>
        <w:t xml:space="preserve"> .......................................</w:t>
      </w:r>
    </w:p>
    <w:sectPr w:rsidR="00785950" w:rsidRPr="00A65642" w:rsidSect="003F1CE7">
      <w:headerReference w:type="first" r:id="rId9"/>
      <w:footerReference w:type="first" r:id="rId10"/>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746B" w14:textId="77777777" w:rsidR="00D50C0D" w:rsidRDefault="00D50C0D" w:rsidP="00E160F0">
      <w:pPr>
        <w:spacing w:after="0" w:line="240" w:lineRule="auto"/>
      </w:pPr>
      <w:r>
        <w:separator/>
      </w:r>
    </w:p>
  </w:endnote>
  <w:endnote w:type="continuationSeparator" w:id="0">
    <w:p w14:paraId="1CB10588" w14:textId="77777777" w:rsidR="00D50C0D" w:rsidRDefault="00D50C0D"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2B7A" w14:textId="77777777" w:rsidR="00367747" w:rsidRDefault="00D50C0D" w:rsidP="006F7496">
    <w:pPr>
      <w:pStyle w:val="Footer"/>
      <w:ind w:left="6521"/>
      <w:jc w:val="right"/>
      <w:rPr>
        <w:rFonts w:ascii="Palatino Linotype" w:hAnsi="Palatino Linotype"/>
        <w:color w:val="0F243E"/>
      </w:rPr>
    </w:pPr>
    <w:r>
      <w:rPr>
        <w:rFonts w:ascii="Palatino Linotype" w:hAnsi="Palatino Linotype"/>
        <w:color w:val="0F243E"/>
      </w:rPr>
      <w:pict w14:anchorId="512FB778">
        <v:rect id="_x0000_i1025" style="width:0;height:1.5pt" o:hralign="center" o:hrstd="t" o:hr="t" fillcolor="gray" stroked="f"/>
      </w:pict>
    </w:r>
  </w:p>
  <w:p w14:paraId="2ECC658F" w14:textId="77777777" w:rsidR="00045B59" w:rsidRPr="00AB1060" w:rsidRDefault="00045B59" w:rsidP="00045B59">
    <w:pPr>
      <w:pStyle w:val="Footer"/>
      <w:ind w:left="6521"/>
      <w:jc w:val="right"/>
      <w:rPr>
        <w:color w:val="0F243E"/>
        <w:lang w:val="it-IT"/>
      </w:rPr>
    </w:pPr>
    <w:r>
      <w:rPr>
        <w:color w:val="0F243E"/>
        <w:lang w:val="it-IT"/>
      </w:rPr>
      <w:t>Str. Arges</w:t>
    </w:r>
    <w:r w:rsidRPr="00AB1060">
      <w:rPr>
        <w:color w:val="0F243E"/>
        <w:lang w:val="it-IT"/>
      </w:rPr>
      <w:t xml:space="preserve"> nr. </w:t>
    </w:r>
    <w:r>
      <w:rPr>
        <w:color w:val="0F243E"/>
        <w:lang w:val="it-IT"/>
      </w:rPr>
      <w:t>2</w:t>
    </w:r>
    <w:r w:rsidRPr="00AB1060">
      <w:rPr>
        <w:color w:val="0F243E"/>
        <w:lang w:val="it-IT"/>
      </w:rPr>
      <w:t>4, Cluj - Napoca</w:t>
    </w:r>
  </w:p>
  <w:p w14:paraId="7260DFC2" w14:textId="77777777" w:rsidR="00045B59" w:rsidRPr="00AB1060" w:rsidRDefault="00045B59" w:rsidP="00045B59">
    <w:pPr>
      <w:pStyle w:val="Footer"/>
      <w:ind w:left="6521"/>
      <w:jc w:val="right"/>
      <w:rPr>
        <w:color w:val="0F243E"/>
      </w:rPr>
    </w:pPr>
    <w:r w:rsidRPr="00AB1060">
      <w:rPr>
        <w:color w:val="0F243E"/>
        <w:lang w:val="it-IT"/>
      </w:rPr>
      <w:t xml:space="preserve">    </w:t>
    </w:r>
    <w:r w:rsidRPr="00AB1060">
      <w:rPr>
        <w:color w:val="0F243E"/>
      </w:rPr>
      <w:t>Tel:    +40 (0) 264 590 778</w:t>
    </w:r>
  </w:p>
  <w:p w14:paraId="09751A41" w14:textId="77777777" w:rsidR="00045B59" w:rsidRPr="00E47648" w:rsidRDefault="00045B59" w:rsidP="00045B59">
    <w:pPr>
      <w:pStyle w:val="Footer"/>
      <w:ind w:left="6521"/>
      <w:jc w:val="right"/>
      <w:rPr>
        <w:color w:val="0F243E"/>
        <w:lang w:val="fr-FR"/>
      </w:rPr>
    </w:pPr>
    <w:r w:rsidRPr="00AB1060">
      <w:rPr>
        <w:color w:val="0F243E"/>
      </w:rPr>
      <w:t xml:space="preserve">    </w:t>
    </w:r>
    <w:r w:rsidRPr="00E47648">
      <w:rPr>
        <w:color w:val="0F243E"/>
        <w:lang w:val="fr-FR"/>
      </w:rPr>
      <w:t>Fax:   +40 (0) 264 592 832</w:t>
    </w:r>
  </w:p>
  <w:p w14:paraId="6C7CDDFE" w14:textId="77777777" w:rsidR="00045B59" w:rsidRPr="00E47648" w:rsidRDefault="00045B59" w:rsidP="00045B59">
    <w:pPr>
      <w:pStyle w:val="Footer"/>
      <w:rPr>
        <w:lang w:val="fr-FR"/>
      </w:rPr>
    </w:pPr>
    <w:r w:rsidRPr="00E47648">
      <w:rPr>
        <w:color w:val="0F243E"/>
        <w:lang w:val="fr-FR"/>
      </w:rPr>
      <w:tab/>
      <w:t xml:space="preserve">                                                                                                                                                               </w:t>
    </w:r>
    <w:hyperlink r:id="rId1" w:history="1">
      <w:r w:rsidRPr="00E47648">
        <w:rPr>
          <w:rStyle w:val="Hyperlink"/>
          <w:lang w:val="fr-FR"/>
        </w:rPr>
        <w:t>www.isjcj.ro</w:t>
      </w:r>
    </w:hyperlink>
    <w:r w:rsidRPr="00E47648">
      <w:rPr>
        <w:color w:val="0F243E"/>
        <w:lang w:val="fr-FR"/>
      </w:rPr>
      <w:t xml:space="preserve"> , </w:t>
    </w:r>
    <w:hyperlink r:id="rId2" w:history="1">
      <w:r w:rsidRPr="00E47648">
        <w:rPr>
          <w:rStyle w:val="Hyperlink"/>
          <w:lang w:val="fr-FR"/>
        </w:rPr>
        <w:t>contact@isjcj.ro</w:t>
      </w:r>
    </w:hyperlink>
  </w:p>
  <w:p w14:paraId="0A3C8F1A" w14:textId="4EC9CD0E" w:rsidR="00367747" w:rsidRPr="00E47648" w:rsidRDefault="00367747" w:rsidP="000115BF">
    <w:pPr>
      <w:pStyle w:val="Footer"/>
      <w:ind w:left="6521"/>
      <w:jc w:val="center"/>
      <w:rPr>
        <w:color w:val="0F243E"/>
        <w:lang w:val="fr-FR"/>
      </w:rPr>
    </w:pPr>
    <w:r w:rsidRPr="00E47648">
      <w:rPr>
        <w:color w:val="0F243E"/>
        <w:lang w:val="fr-FR"/>
      </w:rPr>
      <w:t xml:space="preserve"> </w:t>
    </w:r>
  </w:p>
  <w:p w14:paraId="504A84BA" w14:textId="77777777" w:rsidR="00367747" w:rsidRPr="00E47648"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B70A" w14:textId="77777777" w:rsidR="00D50C0D" w:rsidRDefault="00D50C0D" w:rsidP="00E160F0">
      <w:pPr>
        <w:spacing w:after="0" w:line="240" w:lineRule="auto"/>
      </w:pPr>
      <w:r>
        <w:separator/>
      </w:r>
    </w:p>
  </w:footnote>
  <w:footnote w:type="continuationSeparator" w:id="0">
    <w:p w14:paraId="5BBA5636" w14:textId="77777777" w:rsidR="00D50C0D" w:rsidRDefault="00D50C0D"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1207" w14:textId="77777777" w:rsidR="00045B59" w:rsidRDefault="00045B59"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rPr>
      <w:drawing>
        <wp:anchor distT="0" distB="0" distL="114300" distR="114300" simplePos="0" relativeHeight="251661312" behindDoc="1" locked="0" layoutInCell="1" allowOverlap="1" wp14:anchorId="12E1BE5E" wp14:editId="2E822EE3">
          <wp:simplePos x="0" y="0"/>
          <wp:positionH relativeFrom="column">
            <wp:posOffset>4229100</wp:posOffset>
          </wp:positionH>
          <wp:positionV relativeFrom="paragraph">
            <wp:posOffset>-144145</wp:posOffset>
          </wp:positionV>
          <wp:extent cx="2753995" cy="1082675"/>
          <wp:effectExtent l="0" t="0" r="8255" b="3175"/>
          <wp:wrapThrough wrapText="bothSides">
            <wp:wrapPolygon edited="0">
              <wp:start x="0" y="0"/>
              <wp:lineTo x="0" y="21283"/>
              <wp:lineTo x="21515" y="21283"/>
              <wp:lineTo x="2151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571EAAF5" wp14:editId="06353F43">
          <wp:simplePos x="0" y="0"/>
          <wp:positionH relativeFrom="column">
            <wp:posOffset>-285750</wp:posOffset>
          </wp:positionH>
          <wp:positionV relativeFrom="paragraph">
            <wp:posOffset>8255</wp:posOffset>
          </wp:positionV>
          <wp:extent cx="666084" cy="66865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Pr>
        <w:rFonts w:ascii="Palatino Linotype" w:hAnsi="Palatino Linotype"/>
        <w:color w:val="0F243E"/>
      </w:rPr>
      <w:t xml:space="preserve">            </w:t>
    </w:r>
  </w:p>
  <w:p w14:paraId="22A6F101" w14:textId="2C4A3F2D"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9"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0"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6"/>
  </w:num>
  <w:num w:numId="10">
    <w:abstractNumId w:val="34"/>
  </w:num>
  <w:num w:numId="11">
    <w:abstractNumId w:val="17"/>
  </w:num>
  <w:num w:numId="12">
    <w:abstractNumId w:val="32"/>
  </w:num>
  <w:num w:numId="13">
    <w:abstractNumId w:val="10"/>
  </w:num>
  <w:num w:numId="14">
    <w:abstractNumId w:val="30"/>
  </w:num>
  <w:num w:numId="15">
    <w:abstractNumId w:val="25"/>
  </w:num>
  <w:num w:numId="16">
    <w:abstractNumId w:val="8"/>
  </w:num>
  <w:num w:numId="17">
    <w:abstractNumId w:val="18"/>
  </w:num>
  <w:num w:numId="18">
    <w:abstractNumId w:val="6"/>
  </w:num>
  <w:num w:numId="19">
    <w:abstractNumId w:val="12"/>
  </w:num>
  <w:num w:numId="20">
    <w:abstractNumId w:val="27"/>
  </w:num>
  <w:num w:numId="21">
    <w:abstractNumId w:val="37"/>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3"/>
  </w:num>
  <w:num w:numId="30">
    <w:abstractNumId w:val="16"/>
  </w:num>
  <w:num w:numId="31">
    <w:abstractNumId w:val="35"/>
  </w:num>
  <w:num w:numId="32">
    <w:abstractNumId w:val="26"/>
  </w:num>
  <w:num w:numId="33">
    <w:abstractNumId w:val="31"/>
  </w:num>
  <w:num w:numId="34">
    <w:abstractNumId w:val="24"/>
  </w:num>
  <w:num w:numId="35">
    <w:abstractNumId w:val="38"/>
  </w:num>
  <w:num w:numId="36">
    <w:abstractNumId w:val="21"/>
  </w:num>
  <w:num w:numId="37">
    <w:abstractNumId w:val="1"/>
  </w:num>
  <w:num w:numId="38">
    <w:abstractNumId w:val="28"/>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4833"/>
    <w:rsid w:val="000115BF"/>
    <w:rsid w:val="00011DC9"/>
    <w:rsid w:val="00020773"/>
    <w:rsid w:val="00045B59"/>
    <w:rsid w:val="0005261D"/>
    <w:rsid w:val="0005287F"/>
    <w:rsid w:val="00052E50"/>
    <w:rsid w:val="00055E24"/>
    <w:rsid w:val="00055FD5"/>
    <w:rsid w:val="00057791"/>
    <w:rsid w:val="00063F2C"/>
    <w:rsid w:val="000653AB"/>
    <w:rsid w:val="00070380"/>
    <w:rsid w:val="00074FE6"/>
    <w:rsid w:val="00084E42"/>
    <w:rsid w:val="000871C7"/>
    <w:rsid w:val="000A07B4"/>
    <w:rsid w:val="000B032C"/>
    <w:rsid w:val="000B40AA"/>
    <w:rsid w:val="000B519A"/>
    <w:rsid w:val="000C1689"/>
    <w:rsid w:val="000D1C8F"/>
    <w:rsid w:val="000F409C"/>
    <w:rsid w:val="000F5D2E"/>
    <w:rsid w:val="001217CA"/>
    <w:rsid w:val="0014062F"/>
    <w:rsid w:val="00153ADB"/>
    <w:rsid w:val="0016419A"/>
    <w:rsid w:val="001651CC"/>
    <w:rsid w:val="00171C9B"/>
    <w:rsid w:val="00172CA8"/>
    <w:rsid w:val="001926D4"/>
    <w:rsid w:val="001A178B"/>
    <w:rsid w:val="001A2A53"/>
    <w:rsid w:val="001A2B49"/>
    <w:rsid w:val="001A6587"/>
    <w:rsid w:val="001C702D"/>
    <w:rsid w:val="001C7243"/>
    <w:rsid w:val="001D110E"/>
    <w:rsid w:val="001D361A"/>
    <w:rsid w:val="001E530D"/>
    <w:rsid w:val="001E5E77"/>
    <w:rsid w:val="001F00BF"/>
    <w:rsid w:val="001F118B"/>
    <w:rsid w:val="001F2EB7"/>
    <w:rsid w:val="001F50B8"/>
    <w:rsid w:val="001F570E"/>
    <w:rsid w:val="00200340"/>
    <w:rsid w:val="00207DEC"/>
    <w:rsid w:val="002170A1"/>
    <w:rsid w:val="002519CA"/>
    <w:rsid w:val="00255F7E"/>
    <w:rsid w:val="00260C60"/>
    <w:rsid w:val="00270DFD"/>
    <w:rsid w:val="00296542"/>
    <w:rsid w:val="002972FA"/>
    <w:rsid w:val="00297F20"/>
    <w:rsid w:val="002A4FC0"/>
    <w:rsid w:val="002B6CF7"/>
    <w:rsid w:val="002C3030"/>
    <w:rsid w:val="002C3D76"/>
    <w:rsid w:val="002C4574"/>
    <w:rsid w:val="002E014C"/>
    <w:rsid w:val="002E5B7E"/>
    <w:rsid w:val="00304A1E"/>
    <w:rsid w:val="00310A95"/>
    <w:rsid w:val="00316004"/>
    <w:rsid w:val="00327272"/>
    <w:rsid w:val="00336189"/>
    <w:rsid w:val="003406E4"/>
    <w:rsid w:val="003521FE"/>
    <w:rsid w:val="00352687"/>
    <w:rsid w:val="0035425C"/>
    <w:rsid w:val="00356FF4"/>
    <w:rsid w:val="0036192A"/>
    <w:rsid w:val="0036219A"/>
    <w:rsid w:val="003636E3"/>
    <w:rsid w:val="00366C6A"/>
    <w:rsid w:val="00367747"/>
    <w:rsid w:val="00371B87"/>
    <w:rsid w:val="00377E86"/>
    <w:rsid w:val="00386546"/>
    <w:rsid w:val="003A0AAE"/>
    <w:rsid w:val="003A342D"/>
    <w:rsid w:val="003A4A99"/>
    <w:rsid w:val="003A6708"/>
    <w:rsid w:val="003A7028"/>
    <w:rsid w:val="003F1CE7"/>
    <w:rsid w:val="003F5F5C"/>
    <w:rsid w:val="004055F4"/>
    <w:rsid w:val="00407569"/>
    <w:rsid w:val="0041533D"/>
    <w:rsid w:val="0041767B"/>
    <w:rsid w:val="00427C5F"/>
    <w:rsid w:val="0043320C"/>
    <w:rsid w:val="00434E33"/>
    <w:rsid w:val="004355D7"/>
    <w:rsid w:val="0044242F"/>
    <w:rsid w:val="00457A0B"/>
    <w:rsid w:val="00461A45"/>
    <w:rsid w:val="00467DFD"/>
    <w:rsid w:val="004812B7"/>
    <w:rsid w:val="00482ED2"/>
    <w:rsid w:val="00485049"/>
    <w:rsid w:val="00497E2D"/>
    <w:rsid w:val="004C0BDE"/>
    <w:rsid w:val="004C6308"/>
    <w:rsid w:val="004D3359"/>
    <w:rsid w:val="004E05B8"/>
    <w:rsid w:val="00503092"/>
    <w:rsid w:val="00514EAD"/>
    <w:rsid w:val="00515EAC"/>
    <w:rsid w:val="00517AA0"/>
    <w:rsid w:val="00527F14"/>
    <w:rsid w:val="00543165"/>
    <w:rsid w:val="00544E0F"/>
    <w:rsid w:val="00554CDB"/>
    <w:rsid w:val="00557F90"/>
    <w:rsid w:val="0056170A"/>
    <w:rsid w:val="005746D1"/>
    <w:rsid w:val="00583058"/>
    <w:rsid w:val="00592437"/>
    <w:rsid w:val="00593F26"/>
    <w:rsid w:val="005A5413"/>
    <w:rsid w:val="005B3477"/>
    <w:rsid w:val="005B620F"/>
    <w:rsid w:val="005C7A4B"/>
    <w:rsid w:val="005D2DBD"/>
    <w:rsid w:val="005D2F67"/>
    <w:rsid w:val="005D60D8"/>
    <w:rsid w:val="005D76E1"/>
    <w:rsid w:val="005F0E88"/>
    <w:rsid w:val="00600452"/>
    <w:rsid w:val="00611092"/>
    <w:rsid w:val="006248FB"/>
    <w:rsid w:val="0063335E"/>
    <w:rsid w:val="006362D6"/>
    <w:rsid w:val="00642689"/>
    <w:rsid w:val="006427E0"/>
    <w:rsid w:val="00654DA0"/>
    <w:rsid w:val="00661BFD"/>
    <w:rsid w:val="006727BB"/>
    <w:rsid w:val="006774AF"/>
    <w:rsid w:val="00687012"/>
    <w:rsid w:val="006A0CBA"/>
    <w:rsid w:val="006B056F"/>
    <w:rsid w:val="006B7045"/>
    <w:rsid w:val="006C1414"/>
    <w:rsid w:val="006C7BD1"/>
    <w:rsid w:val="006D075C"/>
    <w:rsid w:val="006D45AC"/>
    <w:rsid w:val="006D4AB8"/>
    <w:rsid w:val="006F7496"/>
    <w:rsid w:val="00707AFD"/>
    <w:rsid w:val="007225E3"/>
    <w:rsid w:val="007328E8"/>
    <w:rsid w:val="00735785"/>
    <w:rsid w:val="00742F9E"/>
    <w:rsid w:val="00745B5B"/>
    <w:rsid w:val="007552EC"/>
    <w:rsid w:val="00764092"/>
    <w:rsid w:val="00773E5A"/>
    <w:rsid w:val="007741FF"/>
    <w:rsid w:val="00774E06"/>
    <w:rsid w:val="007750D2"/>
    <w:rsid w:val="00785950"/>
    <w:rsid w:val="007B0390"/>
    <w:rsid w:val="007C6795"/>
    <w:rsid w:val="00804FA0"/>
    <w:rsid w:val="00824B8C"/>
    <w:rsid w:val="00830B38"/>
    <w:rsid w:val="008329AB"/>
    <w:rsid w:val="00833E0D"/>
    <w:rsid w:val="0084016E"/>
    <w:rsid w:val="00853E48"/>
    <w:rsid w:val="00855B84"/>
    <w:rsid w:val="00863585"/>
    <w:rsid w:val="0086561B"/>
    <w:rsid w:val="00867B03"/>
    <w:rsid w:val="008801C4"/>
    <w:rsid w:val="0088616C"/>
    <w:rsid w:val="00887286"/>
    <w:rsid w:val="00891890"/>
    <w:rsid w:val="008A2643"/>
    <w:rsid w:val="008A6702"/>
    <w:rsid w:val="008B2BAA"/>
    <w:rsid w:val="008D0076"/>
    <w:rsid w:val="008D7448"/>
    <w:rsid w:val="008E186D"/>
    <w:rsid w:val="008F4CEF"/>
    <w:rsid w:val="00913122"/>
    <w:rsid w:val="009212F0"/>
    <w:rsid w:val="00923E56"/>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C2A54"/>
    <w:rsid w:val="009D0E19"/>
    <w:rsid w:val="009F33C2"/>
    <w:rsid w:val="009F7516"/>
    <w:rsid w:val="00A1135C"/>
    <w:rsid w:val="00A23A7F"/>
    <w:rsid w:val="00A241F0"/>
    <w:rsid w:val="00A27C48"/>
    <w:rsid w:val="00A33664"/>
    <w:rsid w:val="00A55A30"/>
    <w:rsid w:val="00A65642"/>
    <w:rsid w:val="00A65BA2"/>
    <w:rsid w:val="00A74BA4"/>
    <w:rsid w:val="00A8171D"/>
    <w:rsid w:val="00A8433B"/>
    <w:rsid w:val="00A91F9F"/>
    <w:rsid w:val="00AB1060"/>
    <w:rsid w:val="00AD5B8E"/>
    <w:rsid w:val="00AE0898"/>
    <w:rsid w:val="00AE3957"/>
    <w:rsid w:val="00AE4DCF"/>
    <w:rsid w:val="00B107B2"/>
    <w:rsid w:val="00B14F62"/>
    <w:rsid w:val="00B30DB5"/>
    <w:rsid w:val="00B31826"/>
    <w:rsid w:val="00B50EF3"/>
    <w:rsid w:val="00B535D8"/>
    <w:rsid w:val="00B676E9"/>
    <w:rsid w:val="00B87225"/>
    <w:rsid w:val="00B92B67"/>
    <w:rsid w:val="00B97315"/>
    <w:rsid w:val="00BA3F94"/>
    <w:rsid w:val="00BA42E8"/>
    <w:rsid w:val="00BA5F51"/>
    <w:rsid w:val="00BC26E0"/>
    <w:rsid w:val="00BD0E45"/>
    <w:rsid w:val="00BD4E98"/>
    <w:rsid w:val="00BE01F4"/>
    <w:rsid w:val="00BF522A"/>
    <w:rsid w:val="00BF6E18"/>
    <w:rsid w:val="00C127AC"/>
    <w:rsid w:val="00C14E08"/>
    <w:rsid w:val="00C42785"/>
    <w:rsid w:val="00C6179D"/>
    <w:rsid w:val="00C81652"/>
    <w:rsid w:val="00C857D5"/>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40251"/>
    <w:rsid w:val="00D428FA"/>
    <w:rsid w:val="00D44103"/>
    <w:rsid w:val="00D50C0D"/>
    <w:rsid w:val="00D61273"/>
    <w:rsid w:val="00D626C1"/>
    <w:rsid w:val="00D7362A"/>
    <w:rsid w:val="00D7438A"/>
    <w:rsid w:val="00D74E0F"/>
    <w:rsid w:val="00DC19B3"/>
    <w:rsid w:val="00DC446A"/>
    <w:rsid w:val="00DD4BAB"/>
    <w:rsid w:val="00DD5964"/>
    <w:rsid w:val="00DE4891"/>
    <w:rsid w:val="00DF426F"/>
    <w:rsid w:val="00E10331"/>
    <w:rsid w:val="00E12C70"/>
    <w:rsid w:val="00E160F0"/>
    <w:rsid w:val="00E20A93"/>
    <w:rsid w:val="00E2705D"/>
    <w:rsid w:val="00E33DE6"/>
    <w:rsid w:val="00E40201"/>
    <w:rsid w:val="00E47648"/>
    <w:rsid w:val="00E64BAF"/>
    <w:rsid w:val="00E90DA9"/>
    <w:rsid w:val="00EB1FA5"/>
    <w:rsid w:val="00EB5364"/>
    <w:rsid w:val="00EB78F1"/>
    <w:rsid w:val="00EC1057"/>
    <w:rsid w:val="00EE7835"/>
    <w:rsid w:val="00EF7DFA"/>
    <w:rsid w:val="00F24A6A"/>
    <w:rsid w:val="00F2707E"/>
    <w:rsid w:val="00F37781"/>
    <w:rsid w:val="00F6212B"/>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445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61F75-E633-476B-A027-C925576E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2537</Words>
  <Characters>14463</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16967</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Management_3</cp:lastModifiedBy>
  <cp:revision>40</cp:revision>
  <cp:lastPrinted>2017-06-13T21:09:00Z</cp:lastPrinted>
  <dcterms:created xsi:type="dcterms:W3CDTF">2017-06-12T07:52:00Z</dcterms:created>
  <dcterms:modified xsi:type="dcterms:W3CDTF">2021-09-14T06:25:00Z</dcterms:modified>
</cp:coreProperties>
</file>